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3102" w:rsidRPr="00955F79" w:rsidP="00955F79">
      <w:pPr>
        <w:pStyle w:val="FR2"/>
        <w:tabs>
          <w:tab w:val="left" w:pos="7260"/>
          <w:tab w:val="right" w:pos="9921"/>
        </w:tabs>
        <w:spacing w:before="0"/>
        <w:contextualSpacing/>
        <w:jc w:val="right"/>
        <w:rPr>
          <w:b w:val="0"/>
          <w:bCs/>
          <w:iCs/>
          <w:sz w:val="26"/>
          <w:szCs w:val="26"/>
        </w:rPr>
      </w:pPr>
      <w:r w:rsidRPr="00955F79">
        <w:rPr>
          <w:b w:val="0"/>
          <w:bCs/>
          <w:iCs/>
          <w:sz w:val="26"/>
          <w:szCs w:val="26"/>
        </w:rPr>
        <w:t>Дело №5-</w:t>
      </w:r>
      <w:r w:rsidRPr="00955F79" w:rsidR="00521ED4">
        <w:rPr>
          <w:b w:val="0"/>
          <w:bCs/>
          <w:iCs/>
          <w:sz w:val="26"/>
          <w:szCs w:val="26"/>
        </w:rPr>
        <w:t>999</w:t>
      </w:r>
      <w:r w:rsidRPr="00955F79">
        <w:rPr>
          <w:b w:val="0"/>
          <w:bCs/>
          <w:iCs/>
          <w:sz w:val="26"/>
          <w:szCs w:val="26"/>
        </w:rPr>
        <w:t>/2806/2023</w:t>
      </w:r>
      <w:r w:rsidRPr="00955F79" w:rsidR="00521ED4">
        <w:rPr>
          <w:b w:val="0"/>
          <w:bCs/>
          <w:iCs/>
          <w:sz w:val="26"/>
          <w:szCs w:val="26"/>
        </w:rPr>
        <w:t>4</w:t>
      </w:r>
    </w:p>
    <w:p w:rsidR="00753102" w:rsidRPr="00955F79" w:rsidP="00955F79">
      <w:pPr>
        <w:contextualSpacing/>
        <w:jc w:val="center"/>
        <w:rPr>
          <w:spacing w:val="34"/>
          <w:sz w:val="26"/>
          <w:szCs w:val="26"/>
        </w:rPr>
      </w:pPr>
    </w:p>
    <w:p w:rsidR="00753102" w:rsidRPr="00955F79" w:rsidP="00955F79">
      <w:pPr>
        <w:contextualSpacing/>
        <w:jc w:val="center"/>
        <w:rPr>
          <w:spacing w:val="34"/>
          <w:sz w:val="26"/>
          <w:szCs w:val="26"/>
        </w:rPr>
      </w:pPr>
      <w:r w:rsidRPr="00955F79">
        <w:rPr>
          <w:spacing w:val="34"/>
          <w:sz w:val="26"/>
          <w:szCs w:val="26"/>
        </w:rPr>
        <w:t>ПОСТАНОВЛЕНИЕ</w:t>
      </w:r>
    </w:p>
    <w:p w:rsidR="00753102" w:rsidRPr="00955F79" w:rsidP="00955F79">
      <w:pPr>
        <w:contextualSpacing/>
        <w:jc w:val="center"/>
        <w:rPr>
          <w:sz w:val="26"/>
          <w:szCs w:val="26"/>
        </w:rPr>
      </w:pPr>
      <w:r w:rsidRPr="00955F79">
        <w:rPr>
          <w:sz w:val="26"/>
          <w:szCs w:val="26"/>
        </w:rPr>
        <w:t>по делу об административном правонарушении</w:t>
      </w:r>
    </w:p>
    <w:p w:rsidR="00753102" w:rsidRPr="00955F79" w:rsidP="00955F79">
      <w:pPr>
        <w:ind w:firstLine="709"/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84"/>
        <w:gridCol w:w="4671"/>
      </w:tblGrid>
      <w:tr w:rsidTr="00016DCA">
        <w:tblPrEx>
          <w:tblW w:w="0" w:type="auto"/>
          <w:tblLook w:val="04A0"/>
        </w:tblPrEx>
        <w:tc>
          <w:tcPr>
            <w:tcW w:w="5068" w:type="dxa"/>
            <w:hideMark/>
          </w:tcPr>
          <w:p w:rsidR="00753102" w:rsidRPr="00955F79" w:rsidP="00955F79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955F79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753102" w:rsidRPr="00955F79" w:rsidP="00955F79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955F79">
              <w:rPr>
                <w:sz w:val="26"/>
                <w:szCs w:val="26"/>
                <w:lang w:val="en-US" w:eastAsia="en-US"/>
              </w:rPr>
              <w:t>23</w:t>
            </w:r>
            <w:r w:rsidRPr="00955F79" w:rsidR="00521ED4">
              <w:rPr>
                <w:sz w:val="26"/>
                <w:szCs w:val="26"/>
                <w:lang w:eastAsia="en-US"/>
              </w:rPr>
              <w:t xml:space="preserve"> сентября 2024</w:t>
            </w:r>
            <w:r w:rsidRPr="00955F79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753102" w:rsidRPr="00955F79" w:rsidP="00955F79">
      <w:pPr>
        <w:ind w:firstLine="709"/>
        <w:contextualSpacing/>
        <w:jc w:val="both"/>
        <w:rPr>
          <w:sz w:val="26"/>
          <w:szCs w:val="26"/>
        </w:rPr>
      </w:pPr>
    </w:p>
    <w:p w:rsidR="00753102" w:rsidRPr="00955F79" w:rsidP="00955F79">
      <w:pPr>
        <w:ind w:firstLine="709"/>
        <w:contextualSpacing/>
        <w:jc w:val="both"/>
        <w:rPr>
          <w:sz w:val="26"/>
          <w:szCs w:val="26"/>
        </w:rPr>
      </w:pPr>
      <w:r w:rsidRPr="00955F79">
        <w:rPr>
          <w:sz w:val="26"/>
          <w:szCs w:val="26"/>
        </w:rPr>
        <w:t>Ми</w:t>
      </w:r>
      <w:r w:rsidRPr="00955F79" w:rsidR="00521ED4">
        <w:rPr>
          <w:sz w:val="26"/>
          <w:szCs w:val="26"/>
        </w:rPr>
        <w:t>ровой судья судебного участка №</w:t>
      </w:r>
      <w:r w:rsidRPr="00955F79">
        <w:rPr>
          <w:sz w:val="26"/>
          <w:szCs w:val="26"/>
        </w:rPr>
        <w:t xml:space="preserve">6 Ханты-Мансийского судебного района Ханты-Мансийского автономного округа – Югры </w:t>
      </w:r>
      <w:r w:rsidRPr="00955F79">
        <w:rPr>
          <w:sz w:val="26"/>
          <w:szCs w:val="26"/>
        </w:rPr>
        <w:t>Жиляк</w:t>
      </w:r>
      <w:r w:rsidRPr="00955F79">
        <w:rPr>
          <w:sz w:val="26"/>
          <w:szCs w:val="26"/>
        </w:rPr>
        <w:t xml:space="preserve"> Н.Н. </w:t>
      </w:r>
      <w:r w:rsidRPr="00955F79">
        <w:rPr>
          <w:sz w:val="26"/>
          <w:szCs w:val="26"/>
        </w:rPr>
        <w:t>(628011, Ханты-Мансийский автономный округ – Югра, г. Ханты-Мансийск, ул. Ленина, дом 87</w:t>
      </w:r>
      <w:r w:rsidRPr="00955F79" w:rsidR="00521ED4">
        <w:rPr>
          <w:sz w:val="26"/>
          <w:szCs w:val="26"/>
        </w:rPr>
        <w:t>/1</w:t>
      </w:r>
      <w:r w:rsidRPr="00955F79">
        <w:rPr>
          <w:sz w:val="26"/>
          <w:szCs w:val="26"/>
        </w:rPr>
        <w:t xml:space="preserve">), </w:t>
      </w:r>
    </w:p>
    <w:p w:rsidR="00521ED4" w:rsidRPr="00955F79" w:rsidP="00955F79">
      <w:pPr>
        <w:ind w:firstLine="709"/>
        <w:contextualSpacing/>
        <w:jc w:val="both"/>
        <w:rPr>
          <w:sz w:val="26"/>
          <w:szCs w:val="26"/>
        </w:rPr>
      </w:pPr>
      <w:r w:rsidRPr="00955F79">
        <w:rPr>
          <w:sz w:val="26"/>
          <w:szCs w:val="26"/>
        </w:rPr>
        <w:t xml:space="preserve">с участием </w:t>
      </w:r>
      <w:r w:rsidRPr="00955F79" w:rsidR="00D23295">
        <w:rPr>
          <w:sz w:val="26"/>
          <w:szCs w:val="26"/>
        </w:rPr>
        <w:t>п</w:t>
      </w:r>
      <w:r w:rsidRPr="00955F79">
        <w:rPr>
          <w:sz w:val="26"/>
          <w:szCs w:val="26"/>
        </w:rPr>
        <w:t>редставител</w:t>
      </w:r>
      <w:r w:rsidRPr="00955F79" w:rsidR="00D23295">
        <w:rPr>
          <w:sz w:val="26"/>
          <w:szCs w:val="26"/>
        </w:rPr>
        <w:t>я</w:t>
      </w:r>
      <w:r w:rsidRPr="00955F79">
        <w:rPr>
          <w:sz w:val="26"/>
          <w:szCs w:val="26"/>
        </w:rPr>
        <w:t xml:space="preserve"> Управления Федеральной службы по надзору в сфере защиты прав потребителей и благополучия человека по Ханты-Мансийскому автономному округу</w:t>
      </w:r>
      <w:r w:rsidRPr="00955F79">
        <w:rPr>
          <w:sz w:val="26"/>
          <w:szCs w:val="26"/>
        </w:rPr>
        <w:t xml:space="preserve"> – Югре</w:t>
      </w:r>
      <w:r w:rsidRPr="00955F79" w:rsidR="00483778">
        <w:rPr>
          <w:sz w:val="26"/>
          <w:szCs w:val="26"/>
        </w:rPr>
        <w:t xml:space="preserve"> </w:t>
      </w:r>
      <w:r w:rsidRPr="00955F79" w:rsidR="00CC1A80">
        <w:rPr>
          <w:sz w:val="26"/>
          <w:szCs w:val="26"/>
        </w:rPr>
        <w:t>Мариненкова</w:t>
      </w:r>
      <w:r w:rsidRPr="00955F79" w:rsidR="00CC1A80">
        <w:rPr>
          <w:sz w:val="26"/>
          <w:szCs w:val="26"/>
        </w:rPr>
        <w:t xml:space="preserve"> А.О.</w:t>
      </w:r>
      <w:r w:rsidRPr="00955F79" w:rsidR="00483778">
        <w:rPr>
          <w:sz w:val="26"/>
          <w:szCs w:val="26"/>
        </w:rPr>
        <w:t>,</w:t>
      </w:r>
    </w:p>
    <w:p w:rsidR="00753102" w:rsidRPr="00955F79" w:rsidP="00955F79">
      <w:pPr>
        <w:ind w:firstLine="709"/>
        <w:contextualSpacing/>
        <w:jc w:val="both"/>
        <w:rPr>
          <w:sz w:val="26"/>
          <w:szCs w:val="26"/>
        </w:rPr>
      </w:pPr>
      <w:r w:rsidRPr="00955F79">
        <w:rPr>
          <w:sz w:val="26"/>
          <w:szCs w:val="26"/>
        </w:rPr>
        <w:t>законн</w:t>
      </w:r>
      <w:r w:rsidRPr="00955F79" w:rsidR="00F54070">
        <w:rPr>
          <w:sz w:val="26"/>
          <w:szCs w:val="26"/>
        </w:rPr>
        <w:t>ого</w:t>
      </w:r>
      <w:r w:rsidRPr="00955F79">
        <w:rPr>
          <w:sz w:val="26"/>
          <w:szCs w:val="26"/>
        </w:rPr>
        <w:t xml:space="preserve"> представител</w:t>
      </w:r>
      <w:r w:rsidRPr="00955F79" w:rsidR="00F54070">
        <w:rPr>
          <w:sz w:val="26"/>
          <w:szCs w:val="26"/>
        </w:rPr>
        <w:t>я</w:t>
      </w:r>
      <w:r w:rsidRPr="00955F79">
        <w:rPr>
          <w:sz w:val="26"/>
          <w:szCs w:val="26"/>
        </w:rPr>
        <w:t xml:space="preserve"> юридического лица, привлекаемого к административной ответственности</w:t>
      </w:r>
      <w:r w:rsidRPr="00955F79" w:rsidR="00F54070">
        <w:rPr>
          <w:sz w:val="26"/>
          <w:szCs w:val="26"/>
        </w:rPr>
        <w:t>,</w:t>
      </w:r>
      <w:r w:rsidRPr="00955F79">
        <w:rPr>
          <w:sz w:val="26"/>
          <w:szCs w:val="26"/>
        </w:rPr>
        <w:t xml:space="preserve"> </w:t>
      </w:r>
      <w:r w:rsidRPr="00955F79" w:rsidR="00D872F2">
        <w:rPr>
          <w:sz w:val="26"/>
          <w:szCs w:val="26"/>
        </w:rPr>
        <w:t xml:space="preserve">- </w:t>
      </w:r>
      <w:r w:rsidRPr="00955F79" w:rsidR="00521ED4">
        <w:rPr>
          <w:sz w:val="26"/>
          <w:szCs w:val="26"/>
        </w:rPr>
        <w:t>Абрамовой О.В.</w:t>
      </w:r>
      <w:r w:rsidRPr="00955F79">
        <w:rPr>
          <w:sz w:val="26"/>
          <w:szCs w:val="26"/>
        </w:rPr>
        <w:t>,</w:t>
      </w:r>
    </w:p>
    <w:p w:rsidR="00753102" w:rsidRPr="00955F79" w:rsidP="00955F79">
      <w:pPr>
        <w:ind w:firstLine="709"/>
        <w:contextualSpacing/>
        <w:jc w:val="both"/>
        <w:rPr>
          <w:sz w:val="26"/>
          <w:szCs w:val="26"/>
        </w:rPr>
      </w:pPr>
      <w:r w:rsidRPr="00955F79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753102" w:rsidRPr="00955F79" w:rsidP="00955F79">
      <w:pPr>
        <w:spacing w:before="120"/>
        <w:ind w:firstLine="709"/>
        <w:contextualSpacing/>
        <w:jc w:val="both"/>
        <w:rPr>
          <w:sz w:val="26"/>
          <w:szCs w:val="26"/>
        </w:rPr>
      </w:pPr>
      <w:r w:rsidRPr="00955F79">
        <w:rPr>
          <w:rStyle w:val="Hyperlink"/>
          <w:color w:val="auto"/>
          <w:sz w:val="26"/>
          <w:szCs w:val="26"/>
          <w:u w:val="none"/>
        </w:rPr>
        <w:t xml:space="preserve">юридического лица – общества с ограниченной </w:t>
      </w:r>
      <w:r w:rsidRPr="00955F79">
        <w:rPr>
          <w:rStyle w:val="Hyperlink"/>
          <w:color w:val="auto"/>
          <w:sz w:val="26"/>
          <w:szCs w:val="26"/>
          <w:u w:val="none"/>
        </w:rPr>
        <w:t>ответственностью «</w:t>
      </w:r>
      <w:r w:rsidRPr="00955F79" w:rsidR="00521ED4">
        <w:rPr>
          <w:rStyle w:val="Hyperlink"/>
          <w:color w:val="auto"/>
          <w:sz w:val="26"/>
          <w:szCs w:val="26"/>
          <w:u w:val="none"/>
        </w:rPr>
        <w:t>Идеал люкс</w:t>
      </w:r>
      <w:r w:rsidRPr="00955F79">
        <w:rPr>
          <w:rStyle w:val="Hyperlink"/>
          <w:color w:val="auto"/>
          <w:sz w:val="26"/>
          <w:szCs w:val="26"/>
          <w:u w:val="none"/>
        </w:rPr>
        <w:t>»</w:t>
      </w:r>
      <w:r w:rsidRPr="00955F79">
        <w:rPr>
          <w:sz w:val="26"/>
          <w:szCs w:val="26"/>
        </w:rPr>
        <w:t xml:space="preserve">, место нахождения: 628001, Ханты-Мансийский автономный округ – Югра, г. Ханты-Мансийск, ул. </w:t>
      </w:r>
      <w:r w:rsidRPr="00955F79" w:rsidR="00521ED4">
        <w:rPr>
          <w:sz w:val="26"/>
          <w:szCs w:val="26"/>
        </w:rPr>
        <w:t>Березовская</w:t>
      </w:r>
      <w:r w:rsidRPr="00955F79">
        <w:rPr>
          <w:sz w:val="26"/>
          <w:szCs w:val="26"/>
        </w:rPr>
        <w:t xml:space="preserve">, д. </w:t>
      </w:r>
      <w:r w:rsidRPr="00955F79" w:rsidR="00521ED4">
        <w:rPr>
          <w:sz w:val="26"/>
          <w:szCs w:val="26"/>
        </w:rPr>
        <w:t>51А, офис 1, помещение 1</w:t>
      </w:r>
      <w:r w:rsidRPr="00955F79">
        <w:rPr>
          <w:sz w:val="26"/>
          <w:szCs w:val="26"/>
        </w:rPr>
        <w:t xml:space="preserve">, ОГРН: </w:t>
      </w:r>
      <w:r w:rsidRPr="00955F79" w:rsidR="00521ED4">
        <w:rPr>
          <w:sz w:val="26"/>
          <w:szCs w:val="26"/>
        </w:rPr>
        <w:t>1218600000740</w:t>
      </w:r>
      <w:r w:rsidRPr="00955F79">
        <w:rPr>
          <w:sz w:val="26"/>
          <w:szCs w:val="26"/>
        </w:rPr>
        <w:t xml:space="preserve">, Дата присвоения ОГРН: </w:t>
      </w:r>
      <w:r w:rsidRPr="00955F79" w:rsidR="00521ED4">
        <w:rPr>
          <w:sz w:val="26"/>
          <w:szCs w:val="26"/>
        </w:rPr>
        <w:t>27.01.2021</w:t>
      </w:r>
      <w:r w:rsidRPr="00955F79" w:rsidR="00133D43">
        <w:rPr>
          <w:sz w:val="26"/>
          <w:szCs w:val="26"/>
        </w:rPr>
        <w:t>,</w:t>
      </w:r>
      <w:r w:rsidRPr="00955F79">
        <w:rPr>
          <w:sz w:val="26"/>
          <w:szCs w:val="26"/>
        </w:rPr>
        <w:t xml:space="preserve"> ИНН: </w:t>
      </w:r>
      <w:r w:rsidRPr="00955F79" w:rsidR="00521ED4">
        <w:rPr>
          <w:sz w:val="26"/>
          <w:szCs w:val="26"/>
        </w:rPr>
        <w:t>8601070832</w:t>
      </w:r>
      <w:r w:rsidRPr="00955F79">
        <w:rPr>
          <w:sz w:val="26"/>
          <w:szCs w:val="26"/>
        </w:rPr>
        <w:t xml:space="preserve">, КПП: </w:t>
      </w:r>
      <w:r w:rsidRPr="00955F79" w:rsidR="00521ED4">
        <w:rPr>
          <w:sz w:val="26"/>
          <w:szCs w:val="26"/>
        </w:rPr>
        <w:t xml:space="preserve">860101001 </w:t>
      </w:r>
      <w:r w:rsidRPr="00955F79">
        <w:rPr>
          <w:sz w:val="26"/>
          <w:szCs w:val="26"/>
        </w:rPr>
        <w:t>(дале</w:t>
      </w:r>
      <w:r w:rsidRPr="00955F79">
        <w:rPr>
          <w:sz w:val="26"/>
          <w:szCs w:val="26"/>
        </w:rPr>
        <w:t xml:space="preserve">е – Общество, </w:t>
      </w:r>
      <w:r w:rsidRPr="00955F79" w:rsidR="000213B1">
        <w:rPr>
          <w:sz w:val="26"/>
          <w:szCs w:val="26"/>
        </w:rPr>
        <w:t>ООО «</w:t>
      </w:r>
      <w:r w:rsidRPr="00955F79" w:rsidR="00521ED4">
        <w:rPr>
          <w:rStyle w:val="Hyperlink"/>
          <w:color w:val="auto"/>
          <w:sz w:val="26"/>
          <w:szCs w:val="26"/>
          <w:u w:val="none"/>
        </w:rPr>
        <w:t>Идеал люкс</w:t>
      </w:r>
      <w:r w:rsidRPr="00955F79" w:rsidR="000213B1">
        <w:rPr>
          <w:sz w:val="26"/>
          <w:szCs w:val="26"/>
        </w:rPr>
        <w:t>»</w:t>
      </w:r>
      <w:r w:rsidRPr="00955F79">
        <w:rPr>
          <w:sz w:val="26"/>
          <w:szCs w:val="26"/>
        </w:rPr>
        <w:t>),</w:t>
      </w:r>
    </w:p>
    <w:p w:rsidR="00753102" w:rsidRPr="00955F79" w:rsidP="00955F79">
      <w:pPr>
        <w:pStyle w:val="BodyTextIndent"/>
        <w:tabs>
          <w:tab w:val="left" w:pos="709"/>
        </w:tabs>
        <w:ind w:right="-2" w:firstLine="709"/>
        <w:contextualSpacing/>
        <w:rPr>
          <w:spacing w:val="-4"/>
          <w:szCs w:val="26"/>
        </w:rPr>
      </w:pPr>
      <w:r w:rsidRPr="00955F79">
        <w:rPr>
          <w:spacing w:val="-4"/>
          <w:szCs w:val="26"/>
        </w:rPr>
        <w:t xml:space="preserve">о совершении административного правонарушения, предусмотренного ч. </w:t>
      </w:r>
      <w:r w:rsidRPr="00955F79" w:rsidR="00521ED4">
        <w:rPr>
          <w:spacing w:val="-4"/>
          <w:szCs w:val="26"/>
        </w:rPr>
        <w:t>4</w:t>
      </w:r>
      <w:r w:rsidRPr="00955F79">
        <w:rPr>
          <w:spacing w:val="-4"/>
          <w:szCs w:val="26"/>
        </w:rPr>
        <w:t xml:space="preserve"> ст.</w:t>
      </w:r>
      <w:r w:rsidRPr="00955F79" w:rsidR="00521ED4">
        <w:rPr>
          <w:spacing w:val="-4"/>
          <w:szCs w:val="26"/>
        </w:rPr>
        <w:t>15.12</w:t>
      </w:r>
      <w:r w:rsidRPr="00955F79">
        <w:rPr>
          <w:spacing w:val="-4"/>
          <w:szCs w:val="26"/>
        </w:rPr>
        <w:t xml:space="preserve"> Кодекса Российской Федерации об административных правонарушениях (далее – КоАП РФ),</w:t>
      </w:r>
    </w:p>
    <w:p w:rsidR="00753102" w:rsidRPr="00955F79" w:rsidP="00955F79">
      <w:pPr>
        <w:tabs>
          <w:tab w:val="left" w:pos="709"/>
        </w:tabs>
        <w:ind w:right="-2" w:firstLine="142"/>
        <w:contextualSpacing/>
        <w:jc w:val="center"/>
        <w:rPr>
          <w:bCs/>
          <w:iCs/>
          <w:spacing w:val="34"/>
          <w:sz w:val="26"/>
          <w:szCs w:val="26"/>
        </w:rPr>
      </w:pPr>
      <w:r w:rsidRPr="00955F79">
        <w:rPr>
          <w:bCs/>
          <w:iCs/>
          <w:spacing w:val="34"/>
          <w:sz w:val="26"/>
          <w:szCs w:val="26"/>
        </w:rPr>
        <w:t>установил:</w:t>
      </w:r>
    </w:p>
    <w:p w:rsidR="00F9552D" w:rsidRPr="00955F79" w:rsidP="00955F79">
      <w:pPr>
        <w:contextualSpacing/>
        <w:jc w:val="center"/>
        <w:rPr>
          <w:sz w:val="26"/>
          <w:szCs w:val="26"/>
        </w:rPr>
      </w:pP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>07.08.2024 в 11 час. 00</w:t>
      </w:r>
      <w:r w:rsidRPr="00955F79">
        <w:rPr>
          <w:szCs w:val="26"/>
        </w:rPr>
        <w:t xml:space="preserve"> мин. при проведении мониторинговой закупки, ООО «Идеал люкс» по адресу: Ханты-Мансийский автономный округ - Югра, г. Ханты-Мансийск, </w:t>
      </w:r>
      <w:r w:rsidRPr="00955F79">
        <w:rPr>
          <w:szCs w:val="26"/>
        </w:rPr>
        <w:t>ул.Березовская</w:t>
      </w:r>
      <w:r w:rsidRPr="00955F79">
        <w:rPr>
          <w:szCs w:val="26"/>
        </w:rPr>
        <w:t xml:space="preserve">, д.51А, допустило нарушения обязательных требований: ведет оборот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 без маркировк</w:t>
      </w:r>
      <w:r w:rsidRPr="00955F79">
        <w:rPr>
          <w:szCs w:val="26"/>
        </w:rPr>
        <w:t xml:space="preserve">и и нанесения информации, предусмотренной законодательством Российской Федерации, в случае, если такая маркировка и нанесение такой информации обязательны. А именно: в продаже </w:t>
      </w:r>
      <w:r w:rsidRPr="00955F79">
        <w:rPr>
          <w:szCs w:val="26"/>
        </w:rPr>
        <w:t>никотинсодержащая</w:t>
      </w:r>
      <w:r w:rsidRPr="00955F79">
        <w:rPr>
          <w:szCs w:val="26"/>
        </w:rPr>
        <w:t xml:space="preserve"> продукция (</w:t>
      </w:r>
      <w:r w:rsidRPr="00955F79">
        <w:rPr>
          <w:szCs w:val="26"/>
        </w:rPr>
        <w:t>табак</w:t>
      </w:r>
      <w:r w:rsidRPr="00955F79">
        <w:rPr>
          <w:szCs w:val="26"/>
        </w:rPr>
        <w:t xml:space="preserve"> нагреваемый в </w:t>
      </w:r>
      <w:r w:rsidRPr="00955F79">
        <w:rPr>
          <w:szCs w:val="26"/>
        </w:rPr>
        <w:t>стиках</w:t>
      </w:r>
      <w:r w:rsidRPr="00955F79">
        <w:rPr>
          <w:szCs w:val="26"/>
        </w:rPr>
        <w:t xml:space="preserve"> </w:t>
      </w:r>
      <w:r>
        <w:rPr>
          <w:szCs w:val="26"/>
        </w:rPr>
        <w:t>...</w:t>
      </w:r>
      <w:r w:rsidRPr="00955F79">
        <w:rPr>
          <w:szCs w:val="26"/>
        </w:rPr>
        <w:t xml:space="preserve"> в количе</w:t>
      </w:r>
      <w:r w:rsidRPr="00955F79">
        <w:rPr>
          <w:szCs w:val="26"/>
        </w:rPr>
        <w:t xml:space="preserve">стве 7 штук) без маркировки, отсутствуют средства идентификации, в виде двумерного штрихового кода в формате </w:t>
      </w:r>
      <w:r>
        <w:rPr>
          <w:szCs w:val="26"/>
        </w:rPr>
        <w:t>...</w:t>
      </w:r>
      <w:r w:rsidRPr="00955F79">
        <w:rPr>
          <w:szCs w:val="26"/>
        </w:rPr>
        <w:t xml:space="preserve"> в соответствии с требованиями национального стандарта Российской Федерации ГОСТ Р ИСО/МЭК 16022-2008.</w:t>
      </w:r>
    </w:p>
    <w:p w:rsidR="00897D24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>Представитель Управления Федераль</w:t>
      </w:r>
      <w:r w:rsidRPr="00955F79">
        <w:rPr>
          <w:szCs w:val="26"/>
        </w:rPr>
        <w:t xml:space="preserve">ной службы по надзору в сфере защиты прав потребителей и благополучия человека по Ханты-Мансийскому автономному округу – Югре </w:t>
      </w:r>
      <w:r w:rsidRPr="00955F79" w:rsidR="00CC1A80">
        <w:rPr>
          <w:szCs w:val="26"/>
        </w:rPr>
        <w:t>Мариненков А.О.</w:t>
      </w:r>
      <w:r w:rsidRPr="00955F79">
        <w:rPr>
          <w:szCs w:val="26"/>
        </w:rPr>
        <w:t xml:space="preserve"> </w:t>
      </w:r>
      <w:r w:rsidRPr="00955F79" w:rsidR="0004650A">
        <w:rPr>
          <w:szCs w:val="26"/>
        </w:rPr>
        <w:t xml:space="preserve">указал, что оценка соблюдения обязательных требований к розничной реализации табачной и </w:t>
      </w:r>
      <w:r w:rsidRPr="00955F79" w:rsidR="0004650A">
        <w:rPr>
          <w:szCs w:val="26"/>
        </w:rPr>
        <w:t>никотинсодержащей</w:t>
      </w:r>
      <w:r w:rsidRPr="00955F79" w:rsidR="0004650A">
        <w:rPr>
          <w:szCs w:val="26"/>
        </w:rPr>
        <w:t xml:space="preserve"> продукции, кальянов и устройств для потребления </w:t>
      </w:r>
      <w:r w:rsidRPr="00955F79" w:rsidR="0004650A">
        <w:rPr>
          <w:szCs w:val="26"/>
        </w:rPr>
        <w:t>никотинсодержащей</w:t>
      </w:r>
      <w:r w:rsidRPr="00955F79" w:rsidR="0004650A">
        <w:rPr>
          <w:szCs w:val="26"/>
        </w:rPr>
        <w:t xml:space="preserve"> продукции осуществляется в рамках федерального государственного контроля (надзора) в области защиты прав потребителей, помимо прочего, посредством выездных обследований. Ходатайствовал о приобщении к материалам дела дополнительных доказательств. С учетом имущественного и финансового состояния Общества, учитывая, что ООО «Идеал люкс» является субъектом малого и среднего </w:t>
      </w:r>
      <w:r w:rsidRPr="00955F79" w:rsidR="0004650A">
        <w:rPr>
          <w:szCs w:val="26"/>
        </w:rPr>
        <w:t>предпринимательства</w:t>
      </w:r>
      <w:r w:rsidRPr="00955F79" w:rsidR="00A65FE5">
        <w:rPr>
          <w:szCs w:val="26"/>
        </w:rPr>
        <w:t xml:space="preserve"> – </w:t>
      </w:r>
      <w:r w:rsidRPr="00955F79" w:rsidR="00A65FE5">
        <w:rPr>
          <w:szCs w:val="26"/>
        </w:rPr>
        <w:t>микропредприятием</w:t>
      </w:r>
      <w:r w:rsidRPr="00955F79" w:rsidR="00A65FE5">
        <w:rPr>
          <w:szCs w:val="26"/>
        </w:rPr>
        <w:t>, просил назначить наказание в виде предупреждения с конфискацией.</w:t>
      </w:r>
    </w:p>
    <w:p w:rsidR="00C9560D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>В судебном заседании Абрамова О.В. вину в совершении данного административного правонарушения признала. Подтвердила, что действительно находился табак в указанные в протоколе время и месте без маркировки, поскольку она не осуществил</w:t>
      </w:r>
      <w:r w:rsidRPr="00955F79">
        <w:rPr>
          <w:szCs w:val="26"/>
        </w:rPr>
        <w:t xml:space="preserve">а должного контроля. </w:t>
      </w:r>
      <w:r w:rsidRPr="00955F79" w:rsidR="00897D24">
        <w:rPr>
          <w:szCs w:val="26"/>
        </w:rPr>
        <w:t>Ходатайствовала о приобщении к материалам дела об административном правонарушении сведений о финансовом состоянии Общества за период с 01.10.2023-31.12.2023, 01.01.2024-31.03.2024, 01.04.2024-30.06.2024.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>Изучив материалы дела,</w:t>
      </w:r>
      <w:r w:rsidRPr="00955F79" w:rsidR="00C9560D">
        <w:rPr>
          <w:szCs w:val="26"/>
        </w:rPr>
        <w:t xml:space="preserve"> заслушав участвующих лиц,</w:t>
      </w:r>
      <w:r w:rsidRPr="00955F79">
        <w:rPr>
          <w:szCs w:val="26"/>
        </w:rPr>
        <w:t xml:space="preserve"> мировой судья приходит к следующему.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 xml:space="preserve">Согласно ст. 18 Федерального закона от 23.02.2013 </w:t>
      </w:r>
      <w:r w:rsidRPr="00955F79" w:rsidR="00C9560D">
        <w:rPr>
          <w:szCs w:val="26"/>
        </w:rPr>
        <w:t>№</w:t>
      </w:r>
      <w:r w:rsidRPr="00955F79">
        <w:rPr>
          <w:szCs w:val="26"/>
        </w:rPr>
        <w:t xml:space="preserve">15-ФЗ </w:t>
      </w:r>
      <w:r w:rsidRPr="00955F79" w:rsidR="00DD1E35">
        <w:rPr>
          <w:szCs w:val="26"/>
        </w:rPr>
        <w:t>«</w:t>
      </w:r>
      <w:r w:rsidRPr="00955F79">
        <w:rPr>
          <w:szCs w:val="26"/>
        </w:rPr>
        <w:t>Об охране здоровья граждан от воздействия окружающего табачного дыма и последствий потребления табака</w:t>
      </w:r>
      <w:r w:rsidRPr="00955F79" w:rsidR="00DD1E35">
        <w:rPr>
          <w:szCs w:val="26"/>
        </w:rPr>
        <w:t>»</w:t>
      </w:r>
      <w:r w:rsidRPr="00955F79">
        <w:rPr>
          <w:szCs w:val="26"/>
        </w:rPr>
        <w:t xml:space="preserve"> (далее - Федерального закона от 23.02.20</w:t>
      </w:r>
      <w:r w:rsidRPr="00955F79">
        <w:rPr>
          <w:szCs w:val="26"/>
        </w:rPr>
        <w:t xml:space="preserve">13 </w:t>
      </w:r>
      <w:r w:rsidRPr="00955F79" w:rsidR="00DD1E35">
        <w:rPr>
          <w:szCs w:val="26"/>
        </w:rPr>
        <w:t>№</w:t>
      </w:r>
      <w:r w:rsidRPr="00955F79">
        <w:rPr>
          <w:szCs w:val="26"/>
        </w:rPr>
        <w:t xml:space="preserve">15-ФЗ) предотвращение незаконных производства и оборота табачной продукции, табачных изделий,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продукции, пресечение незаконных производства и оборота табачной продукции, табачных изделий,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продукции, а также незаконно</w:t>
      </w:r>
      <w:r w:rsidRPr="00955F79">
        <w:rPr>
          <w:szCs w:val="26"/>
        </w:rPr>
        <w:t xml:space="preserve">го использования основного технологического оборудования осуществляются в соответствии с законодательством о государственном регулировании производства и оборота табачных изделий, табачной продукции,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 и сырья для их производства.</w:t>
      </w:r>
      <w:r w:rsidRPr="00955F79">
        <w:rPr>
          <w:szCs w:val="26"/>
        </w:rPr>
        <w:t xml:space="preserve"> Регулирование состава табачных изделий или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продукции, регулирование раскрытия состава табачных изделий и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продукции, установление требований к упаковке и маркировке табачных изделий или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 осущес</w:t>
      </w:r>
      <w:r w:rsidRPr="00955F79">
        <w:rPr>
          <w:szCs w:val="26"/>
        </w:rPr>
        <w:t>твляются в соответствии с законодательством Российской Федерации о техническом регулировании.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 xml:space="preserve">Согласно ч. 5 ст. 19 Федерального закона от 23.02.2013 </w:t>
      </w:r>
      <w:r w:rsidRPr="00955F79" w:rsidR="00DD1E35">
        <w:rPr>
          <w:szCs w:val="26"/>
        </w:rPr>
        <w:t>№</w:t>
      </w:r>
      <w:r w:rsidRPr="00955F79">
        <w:rPr>
          <w:szCs w:val="26"/>
        </w:rPr>
        <w:t xml:space="preserve">15-ФЗ информация о табачной продукции или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продукции, кальянах и устройствах для потребле</w:t>
      </w:r>
      <w:r w:rsidRPr="00955F79">
        <w:rPr>
          <w:szCs w:val="26"/>
        </w:rPr>
        <w:t xml:space="preserve">ния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продукции, которые предлагаются для розничной торговли,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</w:t>
      </w:r>
      <w:r w:rsidRPr="00955F79">
        <w:rPr>
          <w:szCs w:val="26"/>
        </w:rPr>
        <w:t xml:space="preserve">аваемой табачной продукции или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продукции, кальянов и устройств для потребления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продукции, текст которого выполнен буквами одинакового размера черного цвета на белом фоне и который составлен в алфавитном порядке, с указан</w:t>
      </w:r>
      <w:r w:rsidRPr="00955F79">
        <w:rPr>
          <w:szCs w:val="26"/>
        </w:rPr>
        <w:t xml:space="preserve">ием цены продаваемой продукции без использования каких-либо графических изображений и рисунков. Демонстрация табачной продукции или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продукции, кальянов и устройств для потребления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 покупателю в торговом объекте </w:t>
      </w:r>
      <w:r w:rsidRPr="00955F79">
        <w:rPr>
          <w:szCs w:val="26"/>
        </w:rPr>
        <w:t xml:space="preserve">может осуществляться по его требованию после ознакомления с перечнем продаваемой табачной продукции или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продукции, кальянов и устройств для потребления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 с учетом требований статьи 20 настоящего Федерального зако</w:t>
      </w:r>
      <w:r w:rsidRPr="00955F79">
        <w:rPr>
          <w:szCs w:val="26"/>
        </w:rPr>
        <w:t>на.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 xml:space="preserve">В силу ст.4 Федерального закона от 22.12.2008 </w:t>
      </w:r>
      <w:r w:rsidRPr="00955F79" w:rsidR="00DD1E35">
        <w:rPr>
          <w:szCs w:val="26"/>
        </w:rPr>
        <w:t>№</w:t>
      </w:r>
      <w:r w:rsidRPr="00955F79">
        <w:rPr>
          <w:szCs w:val="26"/>
        </w:rPr>
        <w:t xml:space="preserve">268-ФЗ </w:t>
      </w:r>
      <w:r w:rsidRPr="00955F79" w:rsidR="00DD1E35">
        <w:rPr>
          <w:szCs w:val="26"/>
        </w:rPr>
        <w:t>«</w:t>
      </w:r>
      <w:r w:rsidRPr="00955F79">
        <w:rPr>
          <w:szCs w:val="26"/>
        </w:rPr>
        <w:t>Технический регламент на табачную продукцию</w:t>
      </w:r>
      <w:r w:rsidRPr="00955F79" w:rsidR="00DD1E35">
        <w:rPr>
          <w:szCs w:val="26"/>
        </w:rPr>
        <w:t>»</w:t>
      </w:r>
      <w:r w:rsidRPr="00955F79">
        <w:rPr>
          <w:szCs w:val="26"/>
        </w:rPr>
        <w:t xml:space="preserve"> не допускается использование в качестве ингредиентов для табачной продукции веществ, оборот которых в Российской Федерации запрещен в соответствии с зак</w:t>
      </w:r>
      <w:r w:rsidRPr="00955F79">
        <w:rPr>
          <w:szCs w:val="26"/>
        </w:rPr>
        <w:t xml:space="preserve">онодательством Российской Федерации и международными договорами Российской Федерации. Табачная продукция </w:t>
      </w:r>
      <w:r w:rsidRPr="00955F79">
        <w:rPr>
          <w:szCs w:val="26"/>
        </w:rPr>
        <w:t>подлежит маркировке специальными (акцизными) марками, исключающими возможность их подделки и повторного использования. Требования к образцам специальны</w:t>
      </w:r>
      <w:r w:rsidRPr="00955F79">
        <w:rPr>
          <w:szCs w:val="26"/>
        </w:rPr>
        <w:t xml:space="preserve">х (акцизных) марок для маркировки </w:t>
      </w:r>
      <w:r w:rsidRPr="00955F79">
        <w:rPr>
          <w:szCs w:val="26"/>
        </w:rPr>
        <w:t>табачной продукции</w:t>
      </w:r>
      <w:r w:rsidRPr="00955F79">
        <w:rPr>
          <w:szCs w:val="26"/>
        </w:rPr>
        <w:t xml:space="preserve"> и их цена устанавливаются Правительством Российской Федерации. Изготовление специальных (акцизных) марок, их приобретение изготовителем и (или) импортером табачной продукции, маркировка ими табачной прод</w:t>
      </w:r>
      <w:r w:rsidRPr="00955F79">
        <w:rPr>
          <w:szCs w:val="26"/>
        </w:rPr>
        <w:t>укции, учет и уничтожение поврежденных специальных (акцизных) марок, а также их идентификация осуществляются в порядке, установленном Правительством Российской Федерации. Реализация на территории Российской Федерации табачной продукции без маркировки специ</w:t>
      </w:r>
      <w:r w:rsidRPr="00955F79">
        <w:rPr>
          <w:szCs w:val="26"/>
        </w:rPr>
        <w:t>альными (акцизными) марками не допускается.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 xml:space="preserve">Постановлением Правительства Российской Федерации от 26.01.2010 </w:t>
      </w:r>
      <w:r w:rsidRPr="00955F79" w:rsidR="00DD1E35">
        <w:rPr>
          <w:szCs w:val="26"/>
        </w:rPr>
        <w:t>№</w:t>
      </w:r>
      <w:r w:rsidRPr="00955F79">
        <w:rPr>
          <w:szCs w:val="26"/>
        </w:rPr>
        <w:t xml:space="preserve">27 </w:t>
      </w:r>
      <w:r w:rsidRPr="00955F79" w:rsidR="00DD1E35">
        <w:rPr>
          <w:szCs w:val="26"/>
        </w:rPr>
        <w:t>«</w:t>
      </w:r>
      <w:r w:rsidRPr="00955F79">
        <w:rPr>
          <w:szCs w:val="26"/>
        </w:rPr>
        <w:t>О специальных марках для маркировки табачной продукции</w:t>
      </w:r>
      <w:r w:rsidRPr="00955F79" w:rsidR="00DD1E35">
        <w:rPr>
          <w:szCs w:val="26"/>
        </w:rPr>
        <w:t>»</w:t>
      </w:r>
      <w:r w:rsidRPr="00955F79">
        <w:rPr>
          <w:szCs w:val="26"/>
        </w:rPr>
        <w:t xml:space="preserve"> утверждены Правила изготовления специальных марок, их приобретения, маркировки ими табачной продукции, учета, идентификации и уничтожения поврежденных специальных марок (далее – Правила).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>Согласно указанным Правилам изготовление специальных марок для марк</w:t>
      </w:r>
      <w:r w:rsidRPr="00955F79">
        <w:rPr>
          <w:szCs w:val="26"/>
        </w:rPr>
        <w:t>ировки табачной продукции (далее - специальные марки) осуществляется в соответствии с образцами, утвержденными Министерством финансов Российской Федерации. При изготовлении специальных марок должна применяться технология, исключающая возможность их подделк</w:t>
      </w:r>
      <w:r w:rsidRPr="00955F79">
        <w:rPr>
          <w:szCs w:val="26"/>
        </w:rPr>
        <w:t>и и повторного использования по назначению. Специальные марки приобретаются лицами, осуществляющими производство табачной продукции (далее - производители табачной продукции), на условиях предварительной оплаты указанных марок в территориальных налоговых о</w:t>
      </w:r>
      <w:r w:rsidRPr="00955F79">
        <w:rPr>
          <w:szCs w:val="26"/>
        </w:rPr>
        <w:t>рганах (управлениях Федеральной налоговой службы по субъектам Российской Федерации или межрегиональных инспекциях Федеральной налоговой службы по крупнейшим налогоплательщикам) по месту осуществления производства табачной продукции (</w:t>
      </w:r>
      <w:r w:rsidRPr="00955F79">
        <w:rPr>
          <w:szCs w:val="26"/>
        </w:rPr>
        <w:t>п.п</w:t>
      </w:r>
      <w:r w:rsidRPr="00955F79">
        <w:rPr>
          <w:szCs w:val="26"/>
        </w:rPr>
        <w:t>. 1, 2, 3).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>В соотве</w:t>
      </w:r>
      <w:r w:rsidRPr="00955F79">
        <w:rPr>
          <w:szCs w:val="26"/>
        </w:rPr>
        <w:t xml:space="preserve">тствии со ст. 8 Федерального закона от 22.12.2008 </w:t>
      </w:r>
      <w:r w:rsidRPr="00955F79" w:rsidR="00DD1E35">
        <w:rPr>
          <w:szCs w:val="26"/>
        </w:rPr>
        <w:t>№</w:t>
      </w:r>
      <w:r w:rsidRPr="00955F79">
        <w:rPr>
          <w:szCs w:val="26"/>
        </w:rPr>
        <w:t xml:space="preserve">268-ФЗ </w:t>
      </w:r>
      <w:r w:rsidRPr="00955F79" w:rsidR="00DD1E35">
        <w:rPr>
          <w:szCs w:val="26"/>
        </w:rPr>
        <w:t>«</w:t>
      </w:r>
      <w:r w:rsidRPr="00955F79">
        <w:rPr>
          <w:szCs w:val="26"/>
        </w:rPr>
        <w:t>Технический регламент на табачную продукцию</w:t>
      </w:r>
      <w:r w:rsidRPr="00955F79" w:rsidR="00DD1E35">
        <w:rPr>
          <w:szCs w:val="26"/>
        </w:rPr>
        <w:t>»</w:t>
      </w:r>
      <w:r w:rsidRPr="00955F79">
        <w:rPr>
          <w:szCs w:val="26"/>
        </w:rPr>
        <w:t xml:space="preserve"> информация для потребителей табачных изделий (далее также - информация), предусмотренная статьей 9 настоящего Федерального закона, должна быть нанесена:</w:t>
      </w:r>
      <w:r w:rsidRPr="00955F79">
        <w:rPr>
          <w:szCs w:val="26"/>
        </w:rPr>
        <w:t xml:space="preserve"> 1) на потребительскую тару; 2) на лист-вкладыш при использовании для табачных изделий (за исключением сигарет, папирос, </w:t>
      </w:r>
      <w:r w:rsidRPr="00955F79">
        <w:rPr>
          <w:szCs w:val="26"/>
        </w:rPr>
        <w:t>биди</w:t>
      </w:r>
      <w:r w:rsidRPr="00955F79">
        <w:rPr>
          <w:szCs w:val="26"/>
        </w:rPr>
        <w:t xml:space="preserve">, </w:t>
      </w:r>
      <w:r w:rsidRPr="00955F79">
        <w:rPr>
          <w:szCs w:val="26"/>
        </w:rPr>
        <w:t>кретек</w:t>
      </w:r>
      <w:r w:rsidRPr="00955F79">
        <w:rPr>
          <w:szCs w:val="26"/>
        </w:rPr>
        <w:t xml:space="preserve">) потребительской тары, на которую невозможно нанести информацию для потребителя, а также при реализации сигар и </w:t>
      </w:r>
      <w:r w:rsidRPr="00955F79">
        <w:rPr>
          <w:szCs w:val="26"/>
        </w:rPr>
        <w:t>сигарилл</w:t>
      </w:r>
      <w:r w:rsidRPr="00955F79">
        <w:rPr>
          <w:szCs w:val="26"/>
        </w:rPr>
        <w:t xml:space="preserve"> (</w:t>
      </w:r>
      <w:r w:rsidRPr="00955F79">
        <w:rPr>
          <w:szCs w:val="26"/>
        </w:rPr>
        <w:t>сигарит</w:t>
      </w:r>
      <w:r w:rsidRPr="00955F79">
        <w:rPr>
          <w:szCs w:val="26"/>
        </w:rPr>
        <w:t>) поштучно. Информация должна быть изложена на русском языке и может быть повторена на других языках или нанесена буквами латинского алфавита (в части наименования изготовителя, лицензиара и наименования табачной продукции). Текст, входящий в зареги</w:t>
      </w:r>
      <w:r w:rsidRPr="00955F79">
        <w:rPr>
          <w:szCs w:val="26"/>
        </w:rPr>
        <w:t>стрированный товарный знак или промышленный образец, наносится на языке регистрации. Средства и способы нанесения информации должны обеспечивать ее сохранность при транспортировке, хранении и реализации табачной продукции. Информация должна быть расположен</w:t>
      </w:r>
      <w:r w:rsidRPr="00955F79">
        <w:rPr>
          <w:szCs w:val="26"/>
        </w:rPr>
        <w:t xml:space="preserve">а таким образом, чтобы не нарушалась целостность надписей при открывании потребительской тары. 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 xml:space="preserve">Согласно ст. 9 Федерального закона от 22.12.2008 </w:t>
      </w:r>
      <w:r w:rsidRPr="00955F79" w:rsidR="00DD1E35">
        <w:rPr>
          <w:szCs w:val="26"/>
        </w:rPr>
        <w:t>№</w:t>
      </w:r>
      <w:r w:rsidRPr="00955F79">
        <w:rPr>
          <w:szCs w:val="26"/>
        </w:rPr>
        <w:t xml:space="preserve">268-ФЗ </w:t>
      </w:r>
      <w:r w:rsidRPr="00955F79" w:rsidR="00DD1E35">
        <w:rPr>
          <w:szCs w:val="26"/>
        </w:rPr>
        <w:t>«</w:t>
      </w:r>
      <w:r w:rsidRPr="00955F79">
        <w:rPr>
          <w:szCs w:val="26"/>
        </w:rPr>
        <w:t>Технический регламент на табачную продукцию</w:t>
      </w:r>
      <w:r w:rsidRPr="00955F79" w:rsidR="00DD1E35">
        <w:rPr>
          <w:szCs w:val="26"/>
        </w:rPr>
        <w:t xml:space="preserve">» </w:t>
      </w:r>
      <w:r w:rsidRPr="00955F79">
        <w:rPr>
          <w:szCs w:val="26"/>
        </w:rPr>
        <w:t>информация, нанесенная на потребительскую тару и (или) ли</w:t>
      </w:r>
      <w:r w:rsidRPr="00955F79">
        <w:rPr>
          <w:szCs w:val="26"/>
        </w:rPr>
        <w:t xml:space="preserve">ст-вкладыш, должна содержать: 1) наименование технического регламента или информацию об обязательном подтверждении соответствия табачной продукции; 2) наименование вида табачного изделия; 3) наименование </w:t>
      </w:r>
      <w:r w:rsidRPr="00955F79">
        <w:rPr>
          <w:szCs w:val="26"/>
        </w:rPr>
        <w:t>табачной продукции; 4) наименование и место нахожден</w:t>
      </w:r>
      <w:r w:rsidRPr="00955F79">
        <w:rPr>
          <w:szCs w:val="26"/>
        </w:rPr>
        <w:t xml:space="preserve">ия (адрес) изготовителя. В случае, если табачная продукция изготавливается организациями, в которых производственный процесс, качество табачной продукции, используемые при производстве сырье для производства табачных изделий и </w:t>
      </w:r>
      <w:r w:rsidRPr="00955F79">
        <w:rPr>
          <w:szCs w:val="26"/>
        </w:rPr>
        <w:t>нетабачные</w:t>
      </w:r>
      <w:r w:rsidRPr="00955F79">
        <w:rPr>
          <w:szCs w:val="26"/>
        </w:rPr>
        <w:t xml:space="preserve"> материалы контроли</w:t>
      </w:r>
      <w:r w:rsidRPr="00955F79">
        <w:rPr>
          <w:szCs w:val="26"/>
        </w:rPr>
        <w:t xml:space="preserve">руются одной организацией (далее - контролирующая организация), наряду с наименованием и местом нахождения (адресом) изготовителя на потребительскую тару и (или) лист-вкладыш допускается нанесение следующей информации: </w:t>
      </w:r>
      <w:r w:rsidRPr="00955F79" w:rsidR="00DD1E35">
        <w:rPr>
          <w:szCs w:val="26"/>
        </w:rPr>
        <w:t>«</w:t>
      </w:r>
      <w:r w:rsidRPr="00955F79">
        <w:rPr>
          <w:szCs w:val="26"/>
        </w:rPr>
        <w:t>Изготовлено под контролем (наименова</w:t>
      </w:r>
      <w:r w:rsidRPr="00955F79">
        <w:rPr>
          <w:szCs w:val="26"/>
        </w:rPr>
        <w:t>ние контролирующей организации и ее место нахождения (адрес)</w:t>
      </w:r>
      <w:r w:rsidRPr="00955F79" w:rsidR="00DD1E35">
        <w:rPr>
          <w:szCs w:val="26"/>
        </w:rPr>
        <w:t>»</w:t>
      </w:r>
      <w:r w:rsidRPr="00955F79">
        <w:rPr>
          <w:szCs w:val="26"/>
        </w:rPr>
        <w:t>; 5) наименование и место нахождения (адрес) организации, зарегистрированной на территории Российской Федерации и уполномоченной изготовителем на принятие претензий от потребителей. В случае отсу</w:t>
      </w:r>
      <w:r w:rsidRPr="00955F79">
        <w:rPr>
          <w:szCs w:val="26"/>
        </w:rPr>
        <w:t>тствия такой организации указывается, что претензии от потребителей принимаются изготовителем данной табачной продукции. Указанная информация может быть размещена на внутренней стороне потребительской тары в месте, доступном для прочтения; 6) сведения о на</w:t>
      </w:r>
      <w:r w:rsidRPr="00955F79">
        <w:rPr>
          <w:szCs w:val="26"/>
        </w:rPr>
        <w:t>личии фильтра (для курительных изделий с фильтром); 7) сведения о количестве штук (для штучных табачных изделий) или массе нетто в граммах (для весовых табачных изделий); 8) предупредительные надписи о вреде потребления табачных изделий, нанесенные в соотв</w:t>
      </w:r>
      <w:r w:rsidRPr="00955F79">
        <w:rPr>
          <w:szCs w:val="26"/>
        </w:rPr>
        <w:t xml:space="preserve">етствии со статьей 10 настоящего Федерального закона; 9) информацию о содержании смолы и никотина в дыме одной сигареты, </w:t>
      </w:r>
      <w:r w:rsidRPr="00955F79">
        <w:rPr>
          <w:szCs w:val="26"/>
        </w:rPr>
        <w:t>монооксида</w:t>
      </w:r>
      <w:r w:rsidRPr="00955F79">
        <w:rPr>
          <w:szCs w:val="26"/>
        </w:rPr>
        <w:t xml:space="preserve"> углерода в дыме одной сигареты с фильтром в соответствии со статьей 11 настоящего Федерального закона; 10) знак обращения на</w:t>
      </w:r>
      <w:r w:rsidRPr="00955F79">
        <w:rPr>
          <w:szCs w:val="26"/>
        </w:rPr>
        <w:t xml:space="preserve"> рынке, утвержденный Правительством Российской Федерации.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>Кроме того, согласно ст. 10 вышеназванного закона на каждую единицу потребительской тары курительных табачных изделий наносятся основная предупредительная надпись о вреде курения. Указанные в пункта</w:t>
      </w:r>
      <w:r w:rsidRPr="00955F79">
        <w:rPr>
          <w:szCs w:val="26"/>
        </w:rPr>
        <w:t>х 1 - 12 части 1 настоящей статьи и настоящей части предупредительные надписи могут периодически меняться по решению федерального органа исполнительной власти, осуществляющего функции по выработке государственной политики и нормативно-правовому регулирован</w:t>
      </w:r>
      <w:r w:rsidRPr="00955F79">
        <w:rPr>
          <w:szCs w:val="26"/>
        </w:rPr>
        <w:t xml:space="preserve">ию в сфере здравоохранения, но не чаще одного раза в год. 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>Основная предупредительная надпись о вреде курения должна быть помещена на одной большей стороне (лицевая поверхность) единицы потребительской тары курительных табачных изделий, а другая предупреди</w:t>
      </w:r>
      <w:r w:rsidRPr="00955F79">
        <w:rPr>
          <w:szCs w:val="26"/>
        </w:rPr>
        <w:t xml:space="preserve">тельная надпись о вреде курения - на другой большей стороне (поверхность, противоположная лицевой) единицы потребительской тары курительных табачных изделий (п. 4 ст. 10 Федерального закона от 22.12.2008 </w:t>
      </w:r>
      <w:r w:rsidRPr="00955F79" w:rsidR="00DD1E35">
        <w:rPr>
          <w:szCs w:val="26"/>
        </w:rPr>
        <w:t>№</w:t>
      </w:r>
      <w:r w:rsidRPr="00955F79">
        <w:rPr>
          <w:szCs w:val="26"/>
        </w:rPr>
        <w:t xml:space="preserve">268-ФЗ </w:t>
      </w:r>
      <w:r w:rsidRPr="00955F79" w:rsidR="00DD1E35">
        <w:rPr>
          <w:szCs w:val="26"/>
        </w:rPr>
        <w:t>«</w:t>
      </w:r>
      <w:r w:rsidRPr="00955F79">
        <w:rPr>
          <w:szCs w:val="26"/>
        </w:rPr>
        <w:t>Технический регламент на табачную продукцию</w:t>
      </w:r>
      <w:r w:rsidRPr="00955F79" w:rsidR="00DD1E35">
        <w:rPr>
          <w:szCs w:val="26"/>
        </w:rPr>
        <w:t>»</w:t>
      </w:r>
      <w:r w:rsidRPr="00955F79">
        <w:rPr>
          <w:szCs w:val="26"/>
        </w:rPr>
        <w:t>).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 xml:space="preserve">Постановлением Правительства Российской Федерации от 28.02.2019 </w:t>
      </w:r>
      <w:r w:rsidRPr="00955F79" w:rsidR="00DD1E35">
        <w:rPr>
          <w:szCs w:val="26"/>
        </w:rPr>
        <w:t>№</w:t>
      </w:r>
      <w:r w:rsidRPr="00955F79">
        <w:rPr>
          <w:szCs w:val="26"/>
        </w:rPr>
        <w:t xml:space="preserve">224 </w:t>
      </w:r>
      <w:r w:rsidRPr="00955F79" w:rsidR="00DD1E35">
        <w:rPr>
          <w:szCs w:val="26"/>
        </w:rPr>
        <w:t>«</w:t>
      </w:r>
      <w:r w:rsidRPr="00955F79">
        <w:rPr>
          <w:szCs w:val="26"/>
        </w:rPr>
        <w:t xml:space="preserve">Об утверждении Правил маркировки табачной и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 средствами идентификации и особенностях внедрения государственной информационной системы мониторинга за оборот</w:t>
      </w:r>
      <w:r w:rsidRPr="00955F79">
        <w:rPr>
          <w:szCs w:val="26"/>
        </w:rPr>
        <w:t xml:space="preserve">ом товаров, подлежащих обязательной маркировке средствами идентификации, в отношении табачной и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</w:t>
      </w:r>
      <w:r w:rsidRPr="00955F79" w:rsidR="00DD1E35">
        <w:rPr>
          <w:szCs w:val="26"/>
        </w:rPr>
        <w:t>»</w:t>
      </w:r>
      <w:r w:rsidRPr="00955F79">
        <w:rPr>
          <w:szCs w:val="26"/>
        </w:rPr>
        <w:t xml:space="preserve"> утверждены Правила маркировки табачной и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 средствами идентификации.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 xml:space="preserve">Согласно п. 3 </w:t>
      </w:r>
      <w:r w:rsidRPr="00955F79" w:rsidR="00DD1E35">
        <w:rPr>
          <w:szCs w:val="26"/>
        </w:rPr>
        <w:t>п</w:t>
      </w:r>
      <w:r w:rsidRPr="00955F79">
        <w:rPr>
          <w:szCs w:val="26"/>
        </w:rPr>
        <w:t>остановления Правител</w:t>
      </w:r>
      <w:r w:rsidRPr="00955F79">
        <w:rPr>
          <w:szCs w:val="26"/>
        </w:rPr>
        <w:t xml:space="preserve">ьства Российской Федерации от 28.02.2019 </w:t>
      </w:r>
      <w:r w:rsidRPr="00955F79" w:rsidR="00DD1E35">
        <w:rPr>
          <w:szCs w:val="26"/>
        </w:rPr>
        <w:t>№</w:t>
      </w:r>
      <w:r w:rsidRPr="00955F79">
        <w:rPr>
          <w:szCs w:val="26"/>
        </w:rPr>
        <w:t xml:space="preserve">224 </w:t>
      </w:r>
      <w:r w:rsidRPr="00955F79" w:rsidR="00DD1E35">
        <w:rPr>
          <w:szCs w:val="26"/>
        </w:rPr>
        <w:t>«</w:t>
      </w:r>
      <w:r w:rsidRPr="00955F79">
        <w:rPr>
          <w:szCs w:val="26"/>
        </w:rPr>
        <w:t xml:space="preserve">Об утверждении Правил маркировки табачной и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</w:t>
      </w:r>
      <w:r w:rsidRPr="00955F79">
        <w:rPr>
          <w:szCs w:val="26"/>
        </w:rPr>
        <w:t xml:space="preserve">ательной маркировке средствами идентификации, в </w:t>
      </w:r>
      <w:r w:rsidRPr="00955F79">
        <w:rPr>
          <w:szCs w:val="26"/>
        </w:rPr>
        <w:t xml:space="preserve">отношении табачной и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</w:t>
      </w:r>
      <w:r w:rsidRPr="00955F79" w:rsidR="00DD1E35">
        <w:rPr>
          <w:szCs w:val="26"/>
        </w:rPr>
        <w:t>»</w:t>
      </w:r>
      <w:r w:rsidRPr="00955F79">
        <w:rPr>
          <w:szCs w:val="26"/>
        </w:rPr>
        <w:t xml:space="preserve"> табачная и </w:t>
      </w:r>
      <w:r w:rsidRPr="00955F79">
        <w:rPr>
          <w:szCs w:val="26"/>
        </w:rPr>
        <w:t>никотинсодержащая</w:t>
      </w:r>
      <w:r w:rsidRPr="00955F79">
        <w:rPr>
          <w:szCs w:val="26"/>
        </w:rPr>
        <w:t xml:space="preserve"> продукция до ее ввода в оборот на территории Российской Федерации подлежит обязательной маркировке средствами идентификации, за и</w:t>
      </w:r>
      <w:r w:rsidRPr="00955F79">
        <w:rPr>
          <w:szCs w:val="26"/>
        </w:rPr>
        <w:t xml:space="preserve">сключением случаев, определенных законодательством Российской Федерации о государственном регулировании производства и оборота табачных изделий, табачной продукции,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 и сырья для их производства и международными договорами Российс</w:t>
      </w:r>
      <w:r w:rsidRPr="00955F79">
        <w:rPr>
          <w:szCs w:val="26"/>
        </w:rPr>
        <w:t>кой Федерации.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 xml:space="preserve">В соответствии с п.36 названных Правил для регистрации табачной и (или)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 в информационной системе мониторинга заявитель представляет следующие сведения о регистрируемой табачной и (или)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продукции:</w:t>
      </w:r>
      <w:r w:rsidRPr="00955F79">
        <w:rPr>
          <w:szCs w:val="26"/>
        </w:rPr>
        <w:t xml:space="preserve"> а) идентификационный номер налогоплательщика заявителя; б) наименование табачной и (или)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продукции; в) 10-значный код единой Товарной номенклатуры внешнеэкономической деятельности Евразийского экономического союза (далее - товарная номен</w:t>
      </w:r>
      <w:r w:rsidRPr="00955F79">
        <w:rPr>
          <w:szCs w:val="26"/>
        </w:rPr>
        <w:t xml:space="preserve">клатура); г) код по Общероссийскому классификатору продукции по видам экономической деятельности; д) код вида подакцизных товаров или признак его отсутствия для </w:t>
      </w:r>
      <w:r w:rsidRPr="00955F79">
        <w:rPr>
          <w:szCs w:val="26"/>
        </w:rPr>
        <w:t>неподакцизных</w:t>
      </w:r>
      <w:r w:rsidRPr="00955F79">
        <w:rPr>
          <w:szCs w:val="26"/>
        </w:rPr>
        <w:t xml:space="preserve"> товаров; е) код товара (при наличии); ж) товарный знак (при наличии); з) страна п</w:t>
      </w:r>
      <w:r w:rsidRPr="00955F79">
        <w:rPr>
          <w:szCs w:val="26"/>
        </w:rPr>
        <w:t xml:space="preserve">роисхождения в соответствии с Общероссийским классификатором стран мира; и) вид упаковки табачной и (или)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продукции; к) количество потребительских упаковок в групповой упаковке (для групповых упаковок); л) количество групповых упаковок в </w:t>
      </w:r>
      <w:r w:rsidRPr="00955F79">
        <w:rPr>
          <w:szCs w:val="26"/>
        </w:rPr>
        <w:t xml:space="preserve">транспортной упаковке (для транспортных упаковок); м) количество табачных изделий в одной потребительской упаковке, выраженное в штуках или единицах массы; н) в отношении табака для кальяна - заявленная масса табачного сырья в потребительской упаковке (не </w:t>
      </w:r>
      <w:r w:rsidRPr="00955F79">
        <w:rPr>
          <w:szCs w:val="26"/>
        </w:rPr>
        <w:t>требуется в случае регистрации в информационной системе мониторинга продукции, предназначенной исключительно для реализации в магазинах беспошлинной торговли); о) в отношении нагреваемого табака - масса нагреваемого табака в потребительской упаковке (не тр</w:t>
      </w:r>
      <w:r w:rsidRPr="00955F79">
        <w:rPr>
          <w:szCs w:val="26"/>
        </w:rPr>
        <w:t xml:space="preserve">ебуется в случае регистрации в информационной системе мониторинга продукции, предназначенной исключительно для реализации в магазинах беспошлинной торговли); п) в отношении </w:t>
      </w:r>
      <w:r w:rsidRPr="00955F79">
        <w:rPr>
          <w:szCs w:val="26"/>
        </w:rPr>
        <w:t>никотинсодержащих</w:t>
      </w:r>
      <w:r w:rsidRPr="00955F79">
        <w:rPr>
          <w:szCs w:val="26"/>
        </w:rPr>
        <w:t xml:space="preserve"> жидкостей - способ упаковки (порционная упаковка, флакон, электро</w:t>
      </w:r>
      <w:r w:rsidRPr="00955F79">
        <w:rPr>
          <w:szCs w:val="26"/>
        </w:rPr>
        <w:t xml:space="preserve">нная система доставки никотина), объем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жидкости в одной потребительской упаковке, а также сведения о концентрации никотина (мг/мл) (не требуется в случае регистрации в информационной системе мониторинга продукции, предназначенной исключит</w:t>
      </w:r>
      <w:r w:rsidRPr="00955F79">
        <w:rPr>
          <w:szCs w:val="26"/>
        </w:rPr>
        <w:t>ельно для реализации в магазинах беспошлинной торговли); р) для продукции, предназначенной для реализации в магазинах беспошлинной торговли, - указание, что продукция предназначена для реализации в магазинах беспошлинной торговли.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>В соответствии с частью 7</w:t>
      </w:r>
      <w:r w:rsidRPr="00955F79">
        <w:rPr>
          <w:szCs w:val="26"/>
        </w:rPr>
        <w:t xml:space="preserve"> статьи 5 Федерального закона </w:t>
      </w:r>
      <w:r w:rsidRPr="00955F79" w:rsidR="005D12FE">
        <w:rPr>
          <w:szCs w:val="26"/>
        </w:rPr>
        <w:t>«</w:t>
      </w:r>
      <w:r w:rsidRPr="00955F79">
        <w:rPr>
          <w:szCs w:val="26"/>
        </w:rPr>
        <w:t xml:space="preserve">О государственном регулировании производства и оборота табачных изделий, табачной продукции,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 и сырья для их производства</w:t>
      </w:r>
      <w:r w:rsidRPr="00955F79" w:rsidR="005D12FE">
        <w:rPr>
          <w:szCs w:val="26"/>
        </w:rPr>
        <w:t>»</w:t>
      </w:r>
      <w:r w:rsidRPr="00955F79">
        <w:rPr>
          <w:szCs w:val="26"/>
        </w:rPr>
        <w:t xml:space="preserve"> в информационной системе мониторинга на основании данных, представляемых уч</w:t>
      </w:r>
      <w:r w:rsidRPr="00955F79">
        <w:rPr>
          <w:szCs w:val="26"/>
        </w:rPr>
        <w:t xml:space="preserve">астниками оборота табачной и (или)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продукции, обеспечивается </w:t>
      </w:r>
      <w:r w:rsidRPr="00955F79">
        <w:rPr>
          <w:szCs w:val="26"/>
        </w:rPr>
        <w:t>прослеживаемость</w:t>
      </w:r>
      <w:r w:rsidRPr="00955F79">
        <w:rPr>
          <w:szCs w:val="26"/>
        </w:rPr>
        <w:t xml:space="preserve"> табачной и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продукции, помещаемой под таможенную процедуру беспошлинной торговли, табачной продукции и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 при перемеще</w:t>
      </w:r>
      <w:r w:rsidRPr="00955F79">
        <w:rPr>
          <w:szCs w:val="26"/>
        </w:rPr>
        <w:t xml:space="preserve">нии данной продукции из магазина беспошлинной торговли, расположенного в регионе деятельности одного </w:t>
      </w:r>
      <w:r w:rsidRPr="00955F79">
        <w:rPr>
          <w:szCs w:val="26"/>
        </w:rPr>
        <w:t xml:space="preserve">таможенного органа, в магазин беспошлинной торговли, расположенный в регионе деятельности другого таможенного органа, а также табачной продукции и </w:t>
      </w:r>
      <w:r w:rsidRPr="00955F79">
        <w:rPr>
          <w:szCs w:val="26"/>
        </w:rPr>
        <w:t>никотинс</w:t>
      </w:r>
      <w:r w:rsidRPr="00955F79">
        <w:rPr>
          <w:szCs w:val="26"/>
        </w:rPr>
        <w:t>одержащей</w:t>
      </w:r>
      <w:r w:rsidRPr="00955F79">
        <w:rPr>
          <w:szCs w:val="26"/>
        </w:rPr>
        <w:t xml:space="preserve"> продукции, вывозимой из Российской Федерации в таможенной процедуре реэкспорта, в случае завершения в отношении данной продукции таможенной процедуры беспошлинной торговли, а также табачной и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продукции, помещенной под таможенные</w:t>
      </w:r>
      <w:r w:rsidRPr="00955F79">
        <w:rPr>
          <w:szCs w:val="26"/>
        </w:rPr>
        <w:t xml:space="preserve"> процедуры в целях вывоза за пределы таможенной территории Евразийского экономического союза, а также табачной продукции и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продукции, производимой в целях вывоза на территории государств - членов Евразийского экономического союза (на пери</w:t>
      </w:r>
      <w:r w:rsidRPr="00955F79">
        <w:rPr>
          <w:szCs w:val="26"/>
        </w:rPr>
        <w:t>од до принятия Советом Евразийской экономической комиссии решения о введении обязательной маркировки данной продукции средствами идентификации в рамках Евразийского экономического союза).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 xml:space="preserve">В соответствии с положениями раздела VII ТР ТС 035/2014. Технический регламент Таможенного союза. Технический регламент на табачную продукцию, утвержденного решением Совета Евразийской экономической комиссии от 12.11.2014 </w:t>
      </w:r>
      <w:r w:rsidRPr="00955F79" w:rsidR="005D12FE">
        <w:rPr>
          <w:szCs w:val="26"/>
        </w:rPr>
        <w:t>№</w:t>
      </w:r>
      <w:r w:rsidRPr="00955F79">
        <w:rPr>
          <w:szCs w:val="26"/>
        </w:rPr>
        <w:t xml:space="preserve">107, на потребительскую упаковку </w:t>
      </w:r>
      <w:r w:rsidRPr="00955F79">
        <w:rPr>
          <w:szCs w:val="26"/>
        </w:rPr>
        <w:t>табачной продукции наносятся специальные (акцизные, учетно-контрольные или иные) марки, исключающие возможность их подделки и повторного использования (пункт 18).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>Информация для потребителей табачных изделий наносится на потребительскую упаковку (лист-вкла</w:t>
      </w:r>
      <w:r w:rsidRPr="00955F79">
        <w:rPr>
          <w:szCs w:val="26"/>
        </w:rPr>
        <w:t>дыш) и должна содержать: а) наименование вида табачного изделия; б) наименование табачной продукции; в) наименование юридического лица, зарегистрированного на территории государства-члена, уполномоченного изготовителем на принятие претензий от потребителей</w:t>
      </w:r>
      <w:r w:rsidRPr="00955F79">
        <w:rPr>
          <w:szCs w:val="26"/>
        </w:rPr>
        <w:t xml:space="preserve">, его местонахождение (страна и адрес, в том числе фактический) (в случае отсутствия такого лица указывается, что претензии от потребителей принимаются изготовителем данной табачной продукции, зарегистрированным на территории государства-члена). Указанная </w:t>
      </w:r>
      <w:r w:rsidRPr="00955F79">
        <w:rPr>
          <w:szCs w:val="26"/>
        </w:rPr>
        <w:t>информация может быть размещена на внешней или внутренней стороне потребительской упаковки в месте, доступном для прочтения; г) наименование изготовителя, уполномоченного изготовителем лица или импортера, его местонахождение (страна и адрес, в том числе фа</w:t>
      </w:r>
      <w:r w:rsidRPr="00955F79">
        <w:rPr>
          <w:szCs w:val="26"/>
        </w:rPr>
        <w:t>ктический) и (или) наименование контролирующей организации (при наличии), ее местонахождение (страна и адрес, в том числе фактический). В случае изменения сведений изготовитель, уполномоченное изготовителем лицо или импортер должны в течение 180 календарны</w:t>
      </w:r>
      <w:r w:rsidRPr="00955F79">
        <w:rPr>
          <w:szCs w:val="26"/>
        </w:rPr>
        <w:t>х дней с даты таких изменений внести соответствующие изменения в информацию на потребительской упаковке табачной продукции (листе-вкладыше). При этом изготовитель, уполномоченное изготовителем лицо или импортер в течение указанного срока имеют право выпуск</w:t>
      </w:r>
      <w:r w:rsidRPr="00955F79">
        <w:rPr>
          <w:szCs w:val="26"/>
        </w:rPr>
        <w:t>ать в обращение табачную продукцию с прежней информацией; д) сведения о наличии фильтра (для курительных табачных изделий с фильтром); е) сведения о количестве штук (для штучных табачных изделий) или массе нетто (г) (для весовых табачных изделий); ж) преду</w:t>
      </w:r>
      <w:r w:rsidRPr="00955F79">
        <w:rPr>
          <w:szCs w:val="26"/>
        </w:rPr>
        <w:t>преждение о вреде потребления табачных изделий; з) единый знак обращения продукции на рынке государств - членов Таможенного союза; и) сведения о максимальной розничной цене, месяце и годе изготовления табачного изделия в порядке, установленном законодатель</w:t>
      </w:r>
      <w:r w:rsidRPr="00955F79">
        <w:rPr>
          <w:szCs w:val="26"/>
        </w:rPr>
        <w:t>ством государств-членов. Не допускается нанесение поверх указанных сведений каких-либо элементов потребительской упаковки (за исключением прозрачной оберточной пленки) или наклеивание марок; к) информацию о системных ядах, канцерогенных и мутагенных вещест</w:t>
      </w:r>
      <w:r w:rsidRPr="00955F79">
        <w:rPr>
          <w:szCs w:val="26"/>
        </w:rPr>
        <w:t xml:space="preserve">вах (п.19). 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>На каждую потребительскую упаковку табачной продукции (лист-вкладыш) наносится предупреждение о вреде потребления табачных изделий (п.27).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 xml:space="preserve">Пунктом 1 </w:t>
      </w:r>
      <w:r w:rsidRPr="00955F79" w:rsidR="005A3815">
        <w:rPr>
          <w:szCs w:val="26"/>
        </w:rPr>
        <w:t>п</w:t>
      </w:r>
      <w:r w:rsidRPr="00955F79">
        <w:rPr>
          <w:szCs w:val="26"/>
        </w:rPr>
        <w:t xml:space="preserve">остановления Правительства Российской Федерации от 26.01.2010 </w:t>
      </w:r>
      <w:r w:rsidRPr="00955F79" w:rsidR="005D12FE">
        <w:rPr>
          <w:szCs w:val="26"/>
        </w:rPr>
        <w:t>№</w:t>
      </w:r>
      <w:r w:rsidRPr="00955F79">
        <w:rPr>
          <w:szCs w:val="26"/>
        </w:rPr>
        <w:t xml:space="preserve">27 </w:t>
      </w:r>
      <w:r w:rsidRPr="00955F79" w:rsidR="005D12FE">
        <w:rPr>
          <w:szCs w:val="26"/>
        </w:rPr>
        <w:t>«</w:t>
      </w:r>
      <w:r w:rsidRPr="00955F79">
        <w:rPr>
          <w:szCs w:val="26"/>
        </w:rPr>
        <w:t>О специальных марках для м</w:t>
      </w:r>
      <w:r w:rsidRPr="00955F79">
        <w:rPr>
          <w:szCs w:val="26"/>
        </w:rPr>
        <w:t>аркировки табачной продукции</w:t>
      </w:r>
      <w:r w:rsidRPr="00955F79" w:rsidR="005D12FE">
        <w:rPr>
          <w:szCs w:val="26"/>
        </w:rPr>
        <w:t>»</w:t>
      </w:r>
      <w:r w:rsidRPr="00955F79">
        <w:rPr>
          <w:szCs w:val="26"/>
        </w:rPr>
        <w:t xml:space="preserve"> установлено, что табачная продукция, производимая и предназначенная для реализации на территории Российской Федерации, подлежит обязательной маркировке специальными марками для маркировки табачной продукции установленного обра</w:t>
      </w:r>
      <w:r w:rsidRPr="00955F79">
        <w:rPr>
          <w:szCs w:val="26"/>
        </w:rPr>
        <w:t>зца.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 xml:space="preserve">Идентификация специальных марок проводится способом, позволяющим определить их соответствие требованиям к образцам специальных марок для маркировки табачной продукции, утвержденным </w:t>
      </w:r>
      <w:r w:rsidRPr="00955F79" w:rsidR="005A3815">
        <w:rPr>
          <w:szCs w:val="26"/>
        </w:rPr>
        <w:t>п</w:t>
      </w:r>
      <w:r w:rsidRPr="00955F79">
        <w:rPr>
          <w:szCs w:val="26"/>
        </w:rPr>
        <w:t>остановлением Правительства Российской Федерации от 26 января 2010 г.</w:t>
      </w:r>
      <w:r w:rsidRPr="00955F79">
        <w:rPr>
          <w:szCs w:val="26"/>
        </w:rPr>
        <w:t xml:space="preserve"> </w:t>
      </w:r>
      <w:r w:rsidRPr="00955F79" w:rsidR="005D12FE">
        <w:rPr>
          <w:szCs w:val="26"/>
        </w:rPr>
        <w:t>№</w:t>
      </w:r>
      <w:r w:rsidRPr="00955F79">
        <w:rPr>
          <w:szCs w:val="26"/>
        </w:rPr>
        <w:t>27, в том числе визуально и по документации.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>При идентификации специальных марок в качестве документации используются договоры поставки табачной продукции, товаросопроводительная документация на табачную продукцию, а также иные предусмотренные законодательством Российской Федерации документы, подтвер</w:t>
      </w:r>
      <w:r w:rsidRPr="00955F79">
        <w:rPr>
          <w:szCs w:val="26"/>
        </w:rPr>
        <w:t xml:space="preserve">ждающие факт приобретения и (или) поставки табачной продукции (п. 24 </w:t>
      </w:r>
      <w:r w:rsidRPr="00955F79" w:rsidR="005A3815">
        <w:rPr>
          <w:szCs w:val="26"/>
        </w:rPr>
        <w:t>п</w:t>
      </w:r>
      <w:r w:rsidRPr="00955F79">
        <w:rPr>
          <w:szCs w:val="26"/>
        </w:rPr>
        <w:t xml:space="preserve">остановления Правительства Российской Федерации от 26.01.2010 </w:t>
      </w:r>
      <w:r w:rsidRPr="00955F79" w:rsidR="005D12FE">
        <w:rPr>
          <w:szCs w:val="26"/>
        </w:rPr>
        <w:t>№</w:t>
      </w:r>
      <w:r w:rsidRPr="00955F79">
        <w:rPr>
          <w:szCs w:val="26"/>
        </w:rPr>
        <w:t xml:space="preserve">27 </w:t>
      </w:r>
      <w:r w:rsidRPr="00955F79" w:rsidR="005D12FE">
        <w:rPr>
          <w:szCs w:val="26"/>
        </w:rPr>
        <w:t>«</w:t>
      </w:r>
      <w:r w:rsidRPr="00955F79">
        <w:rPr>
          <w:szCs w:val="26"/>
        </w:rPr>
        <w:t>О специальных марках для маркировки табачной продукции</w:t>
      </w:r>
      <w:r w:rsidRPr="00955F79" w:rsidR="005D12FE">
        <w:rPr>
          <w:szCs w:val="26"/>
        </w:rPr>
        <w:t>»</w:t>
      </w:r>
      <w:r w:rsidRPr="00955F79">
        <w:rPr>
          <w:szCs w:val="26"/>
        </w:rPr>
        <w:t>).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>Согласно ч. 5 ст. 20.1 Феде</w:t>
      </w:r>
      <w:r w:rsidRPr="00955F79" w:rsidR="005D12FE">
        <w:rPr>
          <w:szCs w:val="26"/>
        </w:rPr>
        <w:t>рального закона от 28.12.2009 №</w:t>
      </w:r>
      <w:r w:rsidRPr="00955F79">
        <w:rPr>
          <w:szCs w:val="26"/>
        </w:rPr>
        <w:t>381</w:t>
      </w:r>
      <w:r w:rsidRPr="00955F79">
        <w:rPr>
          <w:szCs w:val="26"/>
        </w:rPr>
        <w:t>-ФЗ «Об основах государственного регулирования торговой деятельности в Российской Федерации» установлено, что участники оборота товаров, подлежащих обязательной маркировке средствами идентификации, обязаны передавать информацию об обороте товаров, подлежащ</w:t>
      </w:r>
      <w:r w:rsidRPr="00955F79">
        <w:rPr>
          <w:szCs w:val="26"/>
        </w:rPr>
        <w:t>их обязательной маркировке средствами идентификации, в соответствии с правилами, установленными Правительством Российской Федерации, в информационную систему мониторинга.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>В силу п. 9 ст. 8 Фе</w:t>
      </w:r>
      <w:r w:rsidRPr="00955F79" w:rsidR="005D12FE">
        <w:rPr>
          <w:szCs w:val="26"/>
        </w:rPr>
        <w:t>дерального закона от 28.12.2009</w:t>
      </w:r>
      <w:r w:rsidRPr="00955F79">
        <w:rPr>
          <w:szCs w:val="26"/>
        </w:rPr>
        <w:t>№ 381-ФЗ «Об основах государственн</w:t>
      </w:r>
      <w:r w:rsidRPr="00955F79">
        <w:rPr>
          <w:szCs w:val="26"/>
        </w:rPr>
        <w:t>ого регулирования торговой деятельности в Российской Федерации»,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Федерации, ввод в оборот и вывод из оборота това</w:t>
      </w:r>
      <w:r w:rsidRPr="00955F79">
        <w:rPr>
          <w:szCs w:val="26"/>
        </w:rPr>
        <w:t>ра, в результате которых нарушаются требования об обязательной маркировке средствами идентификации, на территории Российской Федерации не допускаются.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 xml:space="preserve">Предотвращение незаконных производства и оборота табачной продукции, табачных изделий,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</w:t>
      </w:r>
      <w:r w:rsidRPr="00955F79">
        <w:rPr>
          <w:szCs w:val="26"/>
        </w:rPr>
        <w:t xml:space="preserve">продукции, пресечение незаконных производства и оборота табачной продукции, табачных изделий,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продукции, а также незаконного использования основного технологического оборудования осуществляются в соответствии с законодательством о государ</w:t>
      </w:r>
      <w:r w:rsidRPr="00955F79">
        <w:rPr>
          <w:szCs w:val="26"/>
        </w:rPr>
        <w:t xml:space="preserve">ственном регулировании производства и оборота табачных изделий, табачной продукции,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 и сырья для их производства (ст. 14 Феде</w:t>
      </w:r>
      <w:r w:rsidRPr="00955F79" w:rsidR="00135EA7">
        <w:rPr>
          <w:szCs w:val="26"/>
        </w:rPr>
        <w:t>рального закона от 23.02.2013 №</w:t>
      </w:r>
      <w:r w:rsidRPr="00955F79">
        <w:rPr>
          <w:szCs w:val="26"/>
        </w:rPr>
        <w:t>15-ФЗ).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 xml:space="preserve">В соответствии с частью 4 статьи 15.12 </w:t>
      </w:r>
      <w:r w:rsidRPr="00955F79" w:rsidR="005A3815">
        <w:rPr>
          <w:spacing w:val="-4"/>
          <w:szCs w:val="26"/>
        </w:rPr>
        <w:t>КоАП РФ</w:t>
      </w:r>
      <w:r w:rsidRPr="00955F79">
        <w:rPr>
          <w:szCs w:val="26"/>
        </w:rPr>
        <w:t xml:space="preserve"> оборот алкогольной</w:t>
      </w:r>
      <w:r w:rsidRPr="00955F79">
        <w:rPr>
          <w:szCs w:val="26"/>
        </w:rPr>
        <w:t xml:space="preserve"> продукции или табачных изделий, табачной продукции или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</w:t>
      </w:r>
      <w:r w:rsidRPr="00955F79">
        <w:rPr>
          <w:szCs w:val="26"/>
        </w:rPr>
        <w:t xml:space="preserve">ательны, - влечет наложение административного штрафа на граждан в размере от десяти тысяч до двадцати тысяч рублей с </w:t>
      </w:r>
      <w:r w:rsidRPr="00955F79">
        <w:rPr>
          <w:szCs w:val="26"/>
        </w:rPr>
        <w:t>конфискацией предметов административного правонарушения; на должностных лиц - от тридцати тысяч до пятидесяти тысяч рублей с конфискацией п</w:t>
      </w:r>
      <w:r w:rsidRPr="00955F79">
        <w:rPr>
          <w:szCs w:val="26"/>
        </w:rPr>
        <w:t xml:space="preserve">редметов административного правонарушения; на юридических лиц - от трехсот тысяч до пятисот тысяч рублей с конфискацией предметов административного правонарушения. 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>Под товаром, продукцией, изделием без маркировки в настоящей статье понимаются товар, проду</w:t>
      </w:r>
      <w:r w:rsidRPr="00955F79">
        <w:rPr>
          <w:szCs w:val="26"/>
        </w:rPr>
        <w:t xml:space="preserve">кция, изделие без того вида маркировки (средства идентификации, специальной (акцизной) марки, другого способа маркировки), требование о нанесении которого предусмотрено законодательством Российской Федерации. 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 xml:space="preserve">Из материалов дела следует, что </w:t>
      </w:r>
      <w:r w:rsidRPr="00955F79" w:rsidR="00521ED4">
        <w:rPr>
          <w:szCs w:val="26"/>
        </w:rPr>
        <w:t>07.08.2024</w:t>
      </w:r>
      <w:r w:rsidRPr="00955F79">
        <w:rPr>
          <w:szCs w:val="26"/>
        </w:rPr>
        <w:t xml:space="preserve"> в 1</w:t>
      </w:r>
      <w:r w:rsidRPr="00955F79">
        <w:rPr>
          <w:szCs w:val="26"/>
        </w:rPr>
        <w:t xml:space="preserve">1 час. </w:t>
      </w:r>
      <w:r w:rsidRPr="00955F79" w:rsidR="00137E92">
        <w:rPr>
          <w:szCs w:val="26"/>
        </w:rPr>
        <w:t>00</w:t>
      </w:r>
      <w:r w:rsidRPr="00955F79">
        <w:rPr>
          <w:szCs w:val="26"/>
        </w:rPr>
        <w:t xml:space="preserve"> мин. при про</w:t>
      </w:r>
      <w:r w:rsidRPr="00955F79" w:rsidR="00137E92">
        <w:rPr>
          <w:szCs w:val="26"/>
        </w:rPr>
        <w:t xml:space="preserve">ведении мониторинговой закупки, ООО «Идеал люкс» по адресу: Ханты-Мансийский автономный округ - Югра, г. Ханты-Мансийск, </w:t>
      </w:r>
      <w:r w:rsidRPr="00955F79" w:rsidR="00137E92">
        <w:rPr>
          <w:szCs w:val="26"/>
        </w:rPr>
        <w:t>ул.Березовская</w:t>
      </w:r>
      <w:r w:rsidRPr="00955F79" w:rsidR="00137E92">
        <w:rPr>
          <w:szCs w:val="26"/>
        </w:rPr>
        <w:t xml:space="preserve">, д.51А, допустило нарушения обязательных требований: ведет оборот </w:t>
      </w:r>
      <w:r w:rsidRPr="00955F79" w:rsidR="00137E92">
        <w:rPr>
          <w:szCs w:val="26"/>
        </w:rPr>
        <w:t>никотинсодержащей</w:t>
      </w:r>
      <w:r w:rsidRPr="00955F79" w:rsidR="00137E92">
        <w:rPr>
          <w:szCs w:val="26"/>
        </w:rPr>
        <w:t xml:space="preserve"> продукции без маркировки и нанесения информации, предусмотренной законодательством Российской Федерации, в случае, если такая маркировка и нанесение такой информации обязательны. А именно: в продаже </w:t>
      </w:r>
      <w:r w:rsidRPr="00955F79" w:rsidR="00137E92">
        <w:rPr>
          <w:szCs w:val="26"/>
        </w:rPr>
        <w:t>никотинсодержащая</w:t>
      </w:r>
      <w:r w:rsidRPr="00955F79" w:rsidR="00137E92">
        <w:rPr>
          <w:szCs w:val="26"/>
        </w:rPr>
        <w:t xml:space="preserve"> продукция (</w:t>
      </w:r>
      <w:r w:rsidRPr="00955F79" w:rsidR="00137E92">
        <w:rPr>
          <w:szCs w:val="26"/>
        </w:rPr>
        <w:t>табак</w:t>
      </w:r>
      <w:r w:rsidRPr="00955F79" w:rsidR="00137E92">
        <w:rPr>
          <w:szCs w:val="26"/>
        </w:rPr>
        <w:t xml:space="preserve"> нагреваемый в </w:t>
      </w:r>
      <w:r w:rsidRPr="00955F79" w:rsidR="00137E92">
        <w:rPr>
          <w:szCs w:val="26"/>
        </w:rPr>
        <w:t>стиках</w:t>
      </w:r>
      <w:r w:rsidRPr="00955F79" w:rsidR="00137E92">
        <w:rPr>
          <w:szCs w:val="26"/>
        </w:rPr>
        <w:t xml:space="preserve"> </w:t>
      </w:r>
      <w:r>
        <w:rPr>
          <w:szCs w:val="26"/>
        </w:rPr>
        <w:t>...</w:t>
      </w:r>
      <w:r w:rsidRPr="00955F79" w:rsidR="00137E92">
        <w:rPr>
          <w:szCs w:val="26"/>
        </w:rPr>
        <w:t xml:space="preserve"> в количестве 7 штук) без маркировки, отсутствуют средства идентификации, в виде двумерного штрихового кода в формате </w:t>
      </w:r>
      <w:r>
        <w:rPr>
          <w:szCs w:val="26"/>
        </w:rPr>
        <w:t>...</w:t>
      </w:r>
      <w:r w:rsidRPr="00955F79" w:rsidR="00137E92">
        <w:rPr>
          <w:szCs w:val="26"/>
        </w:rPr>
        <w:t xml:space="preserve"> в соответствии с требованиями национального стандарта Российской Федерации ГОСТ Р ИСО/МЭК 16022-2008.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>Факт административного п</w:t>
      </w:r>
      <w:r w:rsidRPr="00955F79">
        <w:rPr>
          <w:szCs w:val="26"/>
        </w:rPr>
        <w:t xml:space="preserve">равонарушения и вина </w:t>
      </w:r>
      <w:r w:rsidRPr="00955F79" w:rsidR="00137E92">
        <w:rPr>
          <w:szCs w:val="26"/>
        </w:rPr>
        <w:t>ООО «Идеал люкс»</w:t>
      </w:r>
      <w:r w:rsidRPr="00955F79">
        <w:rPr>
          <w:szCs w:val="26"/>
        </w:rPr>
        <w:t xml:space="preserve"> в его совершении подтверждаются исследованными в судебном заседании доказательствами, а именно: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 xml:space="preserve">- протоколом об административном правонарушении от </w:t>
      </w:r>
      <w:r w:rsidRPr="00955F79" w:rsidR="00137E92">
        <w:rPr>
          <w:szCs w:val="26"/>
        </w:rPr>
        <w:t>14.08.2024 №</w:t>
      </w:r>
      <w:r>
        <w:rPr>
          <w:szCs w:val="26"/>
        </w:rPr>
        <w:t>…</w:t>
      </w:r>
      <w:r w:rsidRPr="00955F79">
        <w:rPr>
          <w:szCs w:val="26"/>
        </w:rPr>
        <w:t xml:space="preserve">, в котором указаны обстоятельства совершённого </w:t>
      </w:r>
      <w:r w:rsidRPr="00955F79" w:rsidR="00137E92">
        <w:rPr>
          <w:szCs w:val="26"/>
        </w:rPr>
        <w:t>ООО «Идеал люкс»</w:t>
      </w:r>
      <w:r w:rsidRPr="00955F79">
        <w:rPr>
          <w:szCs w:val="26"/>
        </w:rPr>
        <w:t xml:space="preserve"> административного правонарушения. Данный процессуальный документ составлен в соответствии с требованиями статьи 28.2 </w:t>
      </w:r>
      <w:r w:rsidRPr="00955F79" w:rsidR="005A3815">
        <w:rPr>
          <w:spacing w:val="-4"/>
          <w:szCs w:val="26"/>
        </w:rPr>
        <w:t>КоАП РФ</w:t>
      </w:r>
      <w:r w:rsidRPr="00955F79">
        <w:rPr>
          <w:szCs w:val="26"/>
        </w:rPr>
        <w:t xml:space="preserve"> уполномоченным должностным лицом, копия протокола вручена лично </w:t>
      </w:r>
      <w:r w:rsidRPr="00955F79" w:rsidR="00137E92">
        <w:rPr>
          <w:szCs w:val="26"/>
        </w:rPr>
        <w:t>генеральному директору Абрамовой О.В.</w:t>
      </w:r>
      <w:r w:rsidRPr="00955F79">
        <w:rPr>
          <w:szCs w:val="26"/>
        </w:rPr>
        <w:t>;</w:t>
      </w:r>
    </w:p>
    <w:p w:rsidR="00897D24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 xml:space="preserve">- копией приказа </w:t>
      </w:r>
      <w:r w:rsidRPr="00955F79">
        <w:rPr>
          <w:szCs w:val="26"/>
        </w:rPr>
        <w:t>от 14.06.2024 №179 «Об утверждении Плана выездных обследований на 3 квартал 2024 года»;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 xml:space="preserve">- заданием на проведение контрольных (надзорных) мероприятий без взаимодействия от </w:t>
      </w:r>
      <w:r w:rsidRPr="00955F79" w:rsidR="00521ED4">
        <w:rPr>
          <w:szCs w:val="26"/>
        </w:rPr>
        <w:t>07.08.2024</w:t>
      </w:r>
      <w:r w:rsidRPr="00955F79">
        <w:rPr>
          <w:szCs w:val="26"/>
        </w:rPr>
        <w:t xml:space="preserve">, на контролируемое лицо </w:t>
      </w:r>
      <w:r w:rsidRPr="00955F79" w:rsidR="00137E92">
        <w:rPr>
          <w:szCs w:val="26"/>
        </w:rPr>
        <w:t>ООО «Идеал люкс»</w:t>
      </w:r>
      <w:r w:rsidRPr="00955F79" w:rsidR="00F03827">
        <w:rPr>
          <w:szCs w:val="26"/>
        </w:rPr>
        <w:t xml:space="preserve"> по адресу: ХМАО-Югра, г. Ханты-Мансийск, </w:t>
      </w:r>
      <w:r w:rsidRPr="00955F79" w:rsidR="00F03827">
        <w:rPr>
          <w:szCs w:val="26"/>
        </w:rPr>
        <w:t>ул.Березовская</w:t>
      </w:r>
      <w:r w:rsidRPr="00955F79" w:rsidR="00F03827">
        <w:rPr>
          <w:szCs w:val="26"/>
        </w:rPr>
        <w:t>, д.51А;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 xml:space="preserve">- актом по результатам мероприятия без взаимодействия проведенного в форме выездного обследования от </w:t>
      </w:r>
      <w:r w:rsidRPr="00955F79" w:rsidR="00521ED4">
        <w:rPr>
          <w:szCs w:val="26"/>
        </w:rPr>
        <w:t>07.08.2024</w:t>
      </w:r>
      <w:r w:rsidRPr="00955F79">
        <w:rPr>
          <w:szCs w:val="26"/>
        </w:rPr>
        <w:t>;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 xml:space="preserve">- протоколом мониторинговой закупки от </w:t>
      </w:r>
      <w:r w:rsidRPr="00955F79" w:rsidR="00521ED4">
        <w:rPr>
          <w:szCs w:val="26"/>
        </w:rPr>
        <w:t>07.08.2024</w:t>
      </w:r>
      <w:r w:rsidRPr="00955F79">
        <w:rPr>
          <w:szCs w:val="26"/>
        </w:rPr>
        <w:t>;</w:t>
      </w:r>
    </w:p>
    <w:p w:rsidR="00F03827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>-актом внеплановой мониторинговой закупки от 07.08.2024 №</w:t>
      </w:r>
      <w:r>
        <w:rPr>
          <w:szCs w:val="26"/>
        </w:rPr>
        <w:t>…</w:t>
      </w:r>
      <w:r w:rsidRPr="00955F79">
        <w:rPr>
          <w:szCs w:val="26"/>
        </w:rPr>
        <w:t>;</w:t>
      </w:r>
    </w:p>
    <w:p w:rsidR="00F03827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>- проколом осмотра от 07.08.2024;</w:t>
      </w:r>
    </w:p>
    <w:p w:rsidR="00F03827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>- протоколом опроса от 07.08.2024;</w:t>
      </w:r>
    </w:p>
    <w:p w:rsidR="00897D24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>- протоколом мониторинговой закупки от 07.08.2024 №02-10/03-ВО;</w:t>
      </w:r>
    </w:p>
    <w:p w:rsidR="00897D24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>- кассовыми чеками;</w:t>
      </w:r>
    </w:p>
    <w:p w:rsidR="00F03827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>- протоколом инструментального обследования от 07.08.2024;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 xml:space="preserve">- протоколом наложения ареста на </w:t>
      </w:r>
      <w:r w:rsidRPr="00955F79">
        <w:rPr>
          <w:szCs w:val="26"/>
        </w:rPr>
        <w:t>товары, транспортные средства и иные вещи</w:t>
      </w:r>
      <w:r w:rsidRPr="00955F79" w:rsidR="0006436B">
        <w:rPr>
          <w:szCs w:val="26"/>
        </w:rPr>
        <w:t xml:space="preserve"> от 07.08.2024 №</w:t>
      </w:r>
      <w:r>
        <w:rPr>
          <w:szCs w:val="26"/>
        </w:rPr>
        <w:t>…</w:t>
      </w:r>
      <w:r w:rsidRPr="00955F79">
        <w:rPr>
          <w:szCs w:val="26"/>
        </w:rPr>
        <w:t xml:space="preserve">, согласно которого арест наложен на следующие вещи: табак нагреваемый в </w:t>
      </w:r>
      <w:r w:rsidRPr="00955F79">
        <w:rPr>
          <w:szCs w:val="26"/>
        </w:rPr>
        <w:t>стиках</w:t>
      </w:r>
      <w:r w:rsidRPr="00955F79">
        <w:rPr>
          <w:szCs w:val="26"/>
        </w:rPr>
        <w:t xml:space="preserve"> </w:t>
      </w:r>
      <w:r>
        <w:rPr>
          <w:szCs w:val="26"/>
        </w:rPr>
        <w:t>...</w:t>
      </w:r>
      <w:r w:rsidRPr="00955F79">
        <w:rPr>
          <w:szCs w:val="26"/>
        </w:rPr>
        <w:t xml:space="preserve"> в количестве </w:t>
      </w:r>
      <w:r w:rsidRPr="00955F79" w:rsidR="0006436B">
        <w:rPr>
          <w:szCs w:val="26"/>
        </w:rPr>
        <w:t>7 штук</w:t>
      </w:r>
      <w:r w:rsidRPr="00955F79">
        <w:rPr>
          <w:szCs w:val="26"/>
        </w:rPr>
        <w:t>;</w:t>
      </w:r>
    </w:p>
    <w:p w:rsidR="00897D24" w:rsidRPr="00955F79" w:rsidP="00955F79">
      <w:pPr>
        <w:pStyle w:val="BodyText"/>
        <w:ind w:firstLine="708"/>
        <w:contextualSpacing/>
        <w:rPr>
          <w:szCs w:val="26"/>
        </w:rPr>
      </w:pPr>
    </w:p>
    <w:p w:rsidR="00F03827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 xml:space="preserve">- копией приказа о </w:t>
      </w:r>
      <w:r w:rsidRPr="00955F79" w:rsidR="00F770EC">
        <w:rPr>
          <w:szCs w:val="26"/>
        </w:rPr>
        <w:t>вступлении</w:t>
      </w:r>
      <w:r w:rsidRPr="00955F79">
        <w:rPr>
          <w:szCs w:val="26"/>
        </w:rPr>
        <w:t xml:space="preserve"> в должность генерального директора от 20</w:t>
      </w:r>
      <w:r w:rsidRPr="00955F79">
        <w:rPr>
          <w:szCs w:val="26"/>
        </w:rPr>
        <w:t>.01.2021 №</w:t>
      </w:r>
      <w:r w:rsidRPr="00955F79" w:rsidR="00FB6FBB">
        <w:rPr>
          <w:szCs w:val="26"/>
        </w:rPr>
        <w:t>1;</w:t>
      </w:r>
    </w:p>
    <w:p w:rsidR="00897D24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 xml:space="preserve">- выпиской из </w:t>
      </w:r>
      <w:r w:rsidRPr="00955F79" w:rsidR="0006436B">
        <w:rPr>
          <w:szCs w:val="26"/>
        </w:rPr>
        <w:t>ЕГРЮЛ в отношении ООО «Идеал люкс»</w:t>
      </w:r>
      <w:r w:rsidRPr="00955F79">
        <w:rPr>
          <w:szCs w:val="26"/>
        </w:rPr>
        <w:t>;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>- видеозаписью контрольной закупки.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 xml:space="preserve">Указанные доказательства были оценены в совокупности, в соответствии с требованиями ст. 26.11 </w:t>
      </w:r>
      <w:r w:rsidRPr="00955F79" w:rsidR="005A3815">
        <w:rPr>
          <w:spacing w:val="-4"/>
          <w:szCs w:val="26"/>
        </w:rPr>
        <w:t>КоАП РФ</w:t>
      </w:r>
      <w:r w:rsidRPr="00955F79" w:rsidR="005A3815">
        <w:rPr>
          <w:szCs w:val="26"/>
        </w:rPr>
        <w:t>, м</w:t>
      </w:r>
      <w:r w:rsidRPr="00955F79">
        <w:rPr>
          <w:szCs w:val="26"/>
        </w:rPr>
        <w:t xml:space="preserve">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</w:t>
      </w:r>
      <w:r w:rsidRPr="00955F79" w:rsidR="005A3815">
        <w:rPr>
          <w:spacing w:val="-4"/>
          <w:szCs w:val="26"/>
        </w:rPr>
        <w:t>КоАП РФ</w:t>
      </w:r>
      <w:r w:rsidRPr="00955F79">
        <w:rPr>
          <w:szCs w:val="26"/>
        </w:rPr>
        <w:t>, полностью согласуются между собой, и нашли объективное подтверждение в ходе суде</w:t>
      </w:r>
      <w:r w:rsidRPr="00955F79">
        <w:rPr>
          <w:szCs w:val="26"/>
        </w:rPr>
        <w:t>бного разбирательства.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 xml:space="preserve">Совокупность доказательств позволяет мировому судье сделать вывод о виновности </w:t>
      </w:r>
      <w:r w:rsidRPr="00955F79" w:rsidR="00135EA7">
        <w:rPr>
          <w:szCs w:val="26"/>
        </w:rPr>
        <w:t>ООО «</w:t>
      </w:r>
      <w:r w:rsidRPr="00955F79" w:rsidR="00135EA7">
        <w:rPr>
          <w:rStyle w:val="Hyperlink"/>
          <w:color w:val="auto"/>
          <w:szCs w:val="26"/>
          <w:u w:val="none"/>
        </w:rPr>
        <w:t>Идеал люкс</w:t>
      </w:r>
      <w:r w:rsidRPr="00955F79" w:rsidR="00135EA7">
        <w:rPr>
          <w:szCs w:val="26"/>
        </w:rPr>
        <w:t>»</w:t>
      </w:r>
      <w:r w:rsidRPr="00955F79">
        <w:rPr>
          <w:szCs w:val="26"/>
        </w:rPr>
        <w:t xml:space="preserve"> в совершении административного правонарушения.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 xml:space="preserve">Действия </w:t>
      </w:r>
      <w:r w:rsidRPr="00955F79" w:rsidR="00135EA7">
        <w:rPr>
          <w:szCs w:val="26"/>
        </w:rPr>
        <w:t>ООО «</w:t>
      </w:r>
      <w:r w:rsidRPr="00955F79" w:rsidR="00135EA7">
        <w:rPr>
          <w:rStyle w:val="Hyperlink"/>
          <w:color w:val="auto"/>
          <w:szCs w:val="26"/>
          <w:u w:val="none"/>
        </w:rPr>
        <w:t>Идеал люкс</w:t>
      </w:r>
      <w:r w:rsidRPr="00955F79" w:rsidR="00135EA7">
        <w:rPr>
          <w:szCs w:val="26"/>
        </w:rPr>
        <w:t xml:space="preserve">» </w:t>
      </w:r>
      <w:r w:rsidRPr="00955F79">
        <w:rPr>
          <w:szCs w:val="26"/>
        </w:rPr>
        <w:t xml:space="preserve">мировой судья квалифицирует по ч. 4 ст. 15.12 </w:t>
      </w:r>
      <w:r w:rsidRPr="00955F79" w:rsidR="005A3815">
        <w:rPr>
          <w:spacing w:val="-4"/>
          <w:szCs w:val="26"/>
        </w:rPr>
        <w:t>КоАП РФ</w:t>
      </w:r>
      <w:r w:rsidRPr="00955F79">
        <w:rPr>
          <w:szCs w:val="26"/>
        </w:rPr>
        <w:t>, оборот ал</w:t>
      </w:r>
      <w:r w:rsidRPr="00955F79">
        <w:rPr>
          <w:szCs w:val="26"/>
        </w:rPr>
        <w:t xml:space="preserve">когольной продукции или табачных изделий, табачной продукции или </w:t>
      </w:r>
      <w:r w:rsidRPr="00955F79">
        <w:rPr>
          <w:szCs w:val="26"/>
        </w:rPr>
        <w:t>никотинсодержащей</w:t>
      </w:r>
      <w:r w:rsidRPr="00955F79">
        <w:rPr>
          <w:szCs w:val="26"/>
        </w:rPr>
        <w:t xml:space="preserve"> продукции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</w:t>
      </w:r>
      <w:r w:rsidRPr="00955F79">
        <w:rPr>
          <w:szCs w:val="26"/>
        </w:rPr>
        <w:t>ации обязательны.</w:t>
      </w:r>
    </w:p>
    <w:p w:rsidR="002366B5" w:rsidRPr="00955F79" w:rsidP="00955F79">
      <w:pPr>
        <w:pStyle w:val="BodyText"/>
        <w:ind w:firstLine="708"/>
        <w:contextualSpacing/>
        <w:rPr>
          <w:szCs w:val="26"/>
        </w:rPr>
      </w:pPr>
      <w:r w:rsidRPr="00955F79">
        <w:rPr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ст. 1.5 </w:t>
      </w:r>
      <w:r w:rsidRPr="00955F79" w:rsidR="005A3815">
        <w:rPr>
          <w:spacing w:val="-4"/>
          <w:szCs w:val="26"/>
        </w:rPr>
        <w:t>КоАП РФ</w:t>
      </w:r>
      <w:r w:rsidRPr="00955F79">
        <w:rPr>
          <w:szCs w:val="26"/>
        </w:rPr>
        <w:t>, д</w:t>
      </w:r>
      <w:r w:rsidRPr="00955F79">
        <w:rPr>
          <w:szCs w:val="26"/>
        </w:rPr>
        <w:t xml:space="preserve">олжны быть истолкованы в пользу лица, в отношении которого ведется производство по делу об административном правонарушении, не усматривается, оснований для освобождения </w:t>
      </w:r>
      <w:r w:rsidRPr="00955F79" w:rsidR="00135EA7">
        <w:rPr>
          <w:szCs w:val="26"/>
        </w:rPr>
        <w:t>ООО «</w:t>
      </w:r>
      <w:r w:rsidRPr="00955F79" w:rsidR="00135EA7">
        <w:rPr>
          <w:rStyle w:val="Hyperlink"/>
          <w:color w:val="auto"/>
          <w:szCs w:val="26"/>
          <w:u w:val="none"/>
        </w:rPr>
        <w:t>Идеал люкс</w:t>
      </w:r>
      <w:r w:rsidRPr="00955F79" w:rsidR="00135EA7">
        <w:rPr>
          <w:szCs w:val="26"/>
        </w:rPr>
        <w:t>»</w:t>
      </w:r>
      <w:r w:rsidRPr="00955F79">
        <w:rPr>
          <w:szCs w:val="26"/>
        </w:rPr>
        <w:t xml:space="preserve"> от административной ответственности в связи с малозначительностью соде</w:t>
      </w:r>
      <w:r w:rsidRPr="00955F79">
        <w:rPr>
          <w:szCs w:val="26"/>
        </w:rPr>
        <w:t>янного, с учетом общественной опасности совершенного административного правонарушения, мировой судья не усматривает.</w:t>
      </w:r>
    </w:p>
    <w:p w:rsidR="00135EA7" w:rsidRPr="00955F79" w:rsidP="00955F79">
      <w:pPr>
        <w:ind w:firstLine="708"/>
        <w:contextualSpacing/>
        <w:jc w:val="both"/>
        <w:rPr>
          <w:sz w:val="26"/>
          <w:szCs w:val="26"/>
        </w:rPr>
      </w:pPr>
      <w:r w:rsidRPr="00955F79">
        <w:rPr>
          <w:sz w:val="26"/>
          <w:szCs w:val="26"/>
        </w:rPr>
        <w:t xml:space="preserve">При назначении наказания судья исходит из того, что в соответствии со ст. 3.1 КоАП РФ административное наказание является установленной </w:t>
      </w:r>
      <w:r w:rsidRPr="00955F79">
        <w:rPr>
          <w:sz w:val="26"/>
          <w:szCs w:val="26"/>
        </w:rPr>
        <w:t>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35EA7" w:rsidRPr="00955F79" w:rsidP="00955F79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955F79">
        <w:rPr>
          <w:sz w:val="26"/>
          <w:szCs w:val="26"/>
        </w:rPr>
        <w:t>Определяя вид и меру наказания ООО «Идеал люкс» мирово</w:t>
      </w:r>
      <w:r w:rsidRPr="00955F79">
        <w:rPr>
          <w:sz w:val="26"/>
          <w:szCs w:val="26"/>
        </w:rPr>
        <w:t>й судья учитывает характер, обстоятельства и степень общественной опасности совершённого административного правонарушения, связанного с нарушением в области предпринимательской деятельности; имущественное и финансовое положение юридического лица; указанные</w:t>
      </w:r>
      <w:r w:rsidRPr="00955F79">
        <w:rPr>
          <w:sz w:val="26"/>
          <w:szCs w:val="26"/>
        </w:rPr>
        <w:t xml:space="preserve"> сведения о наличии (отсутствии) смягчающих и отягчающих административную ответственность обстоятельств; мировой судья считает необходимым и целесообразным назначить привлекаемому лицу наказание в виде и объёме, указанном в резолютивной части постановления</w:t>
      </w:r>
      <w:r w:rsidRPr="00955F79">
        <w:rPr>
          <w:sz w:val="26"/>
          <w:szCs w:val="26"/>
        </w:rPr>
        <w:t xml:space="preserve">, </w:t>
      </w:r>
      <w:r w:rsidRPr="00955F79">
        <w:rPr>
          <w:color w:val="000000" w:themeColor="text1"/>
          <w:sz w:val="26"/>
          <w:szCs w:val="26"/>
        </w:rPr>
        <w:t xml:space="preserve">поскольку именно такое наказание мировой судья полагает соразмерным совершённому деянию, справедливым, и способствующим достижению целей наказания, предусмотренных статьёй 3.1 </w:t>
      </w:r>
      <w:r w:rsidRPr="00955F79" w:rsidR="005A3815">
        <w:rPr>
          <w:color w:val="000000" w:themeColor="text1"/>
          <w:spacing w:val="-4"/>
          <w:sz w:val="26"/>
          <w:szCs w:val="26"/>
        </w:rPr>
        <w:t>КоАП РФ</w:t>
      </w:r>
      <w:r w:rsidRPr="00955F79">
        <w:rPr>
          <w:color w:val="000000" w:themeColor="text1"/>
          <w:sz w:val="26"/>
          <w:szCs w:val="26"/>
        </w:rPr>
        <w:t>.</w:t>
      </w:r>
    </w:p>
    <w:p w:rsidR="00135EA7" w:rsidRPr="00955F79" w:rsidP="00955F79">
      <w:pPr>
        <w:ind w:firstLine="708"/>
        <w:contextualSpacing/>
        <w:jc w:val="both"/>
        <w:rPr>
          <w:snapToGrid w:val="0"/>
          <w:color w:val="000000" w:themeColor="text1"/>
          <w:sz w:val="26"/>
          <w:szCs w:val="26"/>
        </w:rPr>
      </w:pPr>
      <w:r w:rsidRPr="00955F79">
        <w:rPr>
          <w:snapToGrid w:val="0"/>
          <w:color w:val="000000" w:themeColor="text1"/>
          <w:sz w:val="26"/>
          <w:szCs w:val="26"/>
        </w:rPr>
        <w:t>ООО «Идеал люкс» впервые привлекается к административной ответственно</w:t>
      </w:r>
      <w:r w:rsidRPr="00955F79">
        <w:rPr>
          <w:snapToGrid w:val="0"/>
          <w:color w:val="000000" w:themeColor="text1"/>
          <w:sz w:val="26"/>
          <w:szCs w:val="26"/>
        </w:rPr>
        <w:t xml:space="preserve">сти в области оборота </w:t>
      </w:r>
      <w:r w:rsidRPr="00955F79">
        <w:rPr>
          <w:snapToGrid w:val="0"/>
          <w:color w:val="000000" w:themeColor="text1"/>
          <w:sz w:val="26"/>
          <w:szCs w:val="26"/>
        </w:rPr>
        <w:t>никотиносодержащей</w:t>
      </w:r>
      <w:r w:rsidRPr="00955F79">
        <w:rPr>
          <w:snapToGrid w:val="0"/>
          <w:color w:val="000000" w:themeColor="text1"/>
          <w:sz w:val="26"/>
          <w:szCs w:val="26"/>
        </w:rPr>
        <w:t xml:space="preserve"> продукции, смягчающим административную ответственность обстоятельством является признание генеральным директором вины в совершенном Обществом правонарушении, отягчающих административную ответственность, мировым судь</w:t>
      </w:r>
      <w:r w:rsidRPr="00955F79">
        <w:rPr>
          <w:snapToGrid w:val="0"/>
          <w:color w:val="000000" w:themeColor="text1"/>
          <w:sz w:val="26"/>
          <w:szCs w:val="26"/>
        </w:rPr>
        <w:t xml:space="preserve">ей не установлено, </w:t>
      </w:r>
      <w:r w:rsidRPr="00955F79">
        <w:rPr>
          <w:snapToGrid w:val="0"/>
          <w:color w:val="000000" w:themeColor="text1"/>
          <w:sz w:val="26"/>
          <w:szCs w:val="26"/>
        </w:rPr>
        <w:t>в связи с чем, мировой судья приходит к выводу о назначении ООО «Идеал люкс» административного штрафа, предусмотренного санкцией ч.4 ст.15.12 КоАП РФ.</w:t>
      </w:r>
    </w:p>
    <w:p w:rsidR="00135EA7" w:rsidRPr="00955F79" w:rsidP="00955F79">
      <w:pPr>
        <w:ind w:firstLine="708"/>
        <w:contextualSpacing/>
        <w:jc w:val="both"/>
        <w:rPr>
          <w:snapToGrid w:val="0"/>
          <w:color w:val="000000" w:themeColor="text1"/>
          <w:sz w:val="26"/>
          <w:szCs w:val="26"/>
        </w:rPr>
      </w:pPr>
      <w:r w:rsidRPr="00955F79">
        <w:rPr>
          <w:snapToGrid w:val="0"/>
          <w:color w:val="000000" w:themeColor="text1"/>
          <w:sz w:val="26"/>
          <w:szCs w:val="26"/>
        </w:rPr>
        <w:t xml:space="preserve">Оснований для признания совершенного ООО «Идеал люкс» правонарушения малозначительным </w:t>
      </w:r>
      <w:r w:rsidRPr="00955F79">
        <w:rPr>
          <w:snapToGrid w:val="0"/>
          <w:color w:val="000000" w:themeColor="text1"/>
          <w:sz w:val="26"/>
          <w:szCs w:val="26"/>
        </w:rPr>
        <w:t>не имеется.</w:t>
      </w:r>
    </w:p>
    <w:p w:rsidR="00135EA7" w:rsidRPr="00955F79" w:rsidP="00955F79">
      <w:pPr>
        <w:ind w:firstLine="708"/>
        <w:contextualSpacing/>
        <w:jc w:val="both"/>
        <w:rPr>
          <w:snapToGrid w:val="0"/>
          <w:sz w:val="26"/>
          <w:szCs w:val="26"/>
        </w:rPr>
      </w:pPr>
      <w:r w:rsidRPr="00955F79">
        <w:rPr>
          <w:snapToGrid w:val="0"/>
          <w:color w:val="000000" w:themeColor="text1"/>
          <w:sz w:val="26"/>
          <w:szCs w:val="26"/>
        </w:rPr>
        <w:t xml:space="preserve">В соответствии с правовой позицией Верховного </w:t>
      </w:r>
      <w:r w:rsidRPr="00955F79" w:rsidR="007F5046">
        <w:rPr>
          <w:snapToGrid w:val="0"/>
          <w:color w:val="000000" w:themeColor="text1"/>
          <w:sz w:val="26"/>
          <w:szCs w:val="26"/>
        </w:rPr>
        <w:t>С</w:t>
      </w:r>
      <w:r w:rsidRPr="00955F79">
        <w:rPr>
          <w:snapToGrid w:val="0"/>
          <w:color w:val="000000" w:themeColor="text1"/>
          <w:sz w:val="26"/>
          <w:szCs w:val="26"/>
        </w:rPr>
        <w:t xml:space="preserve">уда РФ, изложенной в абзаце 3 пункта 21 постановления Пленума Верховного </w:t>
      </w:r>
      <w:r w:rsidRPr="00955F79" w:rsidR="007F5046">
        <w:rPr>
          <w:snapToGrid w:val="0"/>
          <w:color w:val="000000" w:themeColor="text1"/>
          <w:sz w:val="26"/>
          <w:szCs w:val="26"/>
        </w:rPr>
        <w:t>С</w:t>
      </w:r>
      <w:r w:rsidRPr="00955F79">
        <w:rPr>
          <w:snapToGrid w:val="0"/>
          <w:color w:val="000000" w:themeColor="text1"/>
          <w:sz w:val="26"/>
          <w:szCs w:val="26"/>
        </w:rPr>
        <w:t>уда Российской Федерации от 24.03.2005 №5 «О некоторых вопросах, возникающих у судов при применении Кодекса Российской Феде</w:t>
      </w:r>
      <w:r w:rsidRPr="00955F79">
        <w:rPr>
          <w:snapToGrid w:val="0"/>
          <w:color w:val="000000" w:themeColor="text1"/>
          <w:sz w:val="26"/>
          <w:szCs w:val="26"/>
        </w:rPr>
        <w:t xml:space="preserve">рации об административных правонарушениях», административное правонарушение является малозначительным, если действие или бездействие хотя формально и содержит </w:t>
      </w:r>
      <w:r w:rsidRPr="00955F79">
        <w:rPr>
          <w:snapToGrid w:val="0"/>
          <w:sz w:val="26"/>
          <w:szCs w:val="26"/>
        </w:rPr>
        <w:t>признаки состава административного правонарушения, но с учетом характера совершенного правонаруше</w:t>
      </w:r>
      <w:r w:rsidRPr="00955F79">
        <w:rPr>
          <w:snapToGrid w:val="0"/>
          <w:sz w:val="26"/>
          <w:szCs w:val="26"/>
        </w:rPr>
        <w:t>ния и роли правонарушителя, размера вреда и тяжести наступивших последствий не представляет собой существенное нарушение охраняемых общественных правоотношений.</w:t>
      </w:r>
    </w:p>
    <w:p w:rsidR="00135EA7" w:rsidRPr="00955F79" w:rsidP="00955F79">
      <w:pPr>
        <w:ind w:firstLine="708"/>
        <w:contextualSpacing/>
        <w:jc w:val="both"/>
        <w:rPr>
          <w:snapToGrid w:val="0"/>
          <w:sz w:val="26"/>
          <w:szCs w:val="26"/>
        </w:rPr>
      </w:pPr>
      <w:r w:rsidRPr="00955F79">
        <w:rPr>
          <w:snapToGrid w:val="0"/>
          <w:sz w:val="26"/>
          <w:szCs w:val="26"/>
        </w:rPr>
        <w:t xml:space="preserve">Оборот </w:t>
      </w:r>
      <w:r w:rsidRPr="00955F79">
        <w:rPr>
          <w:snapToGrid w:val="0"/>
          <w:sz w:val="26"/>
          <w:szCs w:val="26"/>
        </w:rPr>
        <w:t>никотиносодержащей</w:t>
      </w:r>
      <w:r w:rsidRPr="00955F79">
        <w:rPr>
          <w:snapToGrid w:val="0"/>
          <w:sz w:val="26"/>
          <w:szCs w:val="26"/>
        </w:rPr>
        <w:t xml:space="preserve"> продукции находится под особым государственным контролем и совершенно</w:t>
      </w:r>
      <w:r w:rsidRPr="00955F79">
        <w:rPr>
          <w:snapToGrid w:val="0"/>
          <w:sz w:val="26"/>
          <w:szCs w:val="26"/>
        </w:rPr>
        <w:t xml:space="preserve">е ООО «Идеал люкс» правонарушение посягает на установленный порядок общественных отношений в сфере оборота </w:t>
      </w:r>
      <w:r w:rsidRPr="00955F79">
        <w:rPr>
          <w:snapToGrid w:val="0"/>
          <w:sz w:val="26"/>
          <w:szCs w:val="26"/>
        </w:rPr>
        <w:t>никотиносодержащей</w:t>
      </w:r>
      <w:r w:rsidRPr="00955F79">
        <w:rPr>
          <w:snapToGrid w:val="0"/>
          <w:sz w:val="26"/>
          <w:szCs w:val="26"/>
        </w:rPr>
        <w:t xml:space="preserve"> продукции. Государственный контроль в сфере оборота </w:t>
      </w:r>
      <w:r w:rsidRPr="00955F79">
        <w:rPr>
          <w:snapToGrid w:val="0"/>
          <w:sz w:val="26"/>
          <w:szCs w:val="26"/>
        </w:rPr>
        <w:t>никотиносодержащей</w:t>
      </w:r>
      <w:r w:rsidRPr="00955F79">
        <w:rPr>
          <w:snapToGrid w:val="0"/>
          <w:sz w:val="26"/>
          <w:szCs w:val="26"/>
        </w:rPr>
        <w:t xml:space="preserve"> продукции направлен на защиту прав потребителей и обеспечен</w:t>
      </w:r>
      <w:r w:rsidRPr="00955F79">
        <w:rPr>
          <w:snapToGrid w:val="0"/>
          <w:sz w:val="26"/>
          <w:szCs w:val="26"/>
        </w:rPr>
        <w:t xml:space="preserve">ие качества алкогольной продукции. По указанному правонарушению существенная угроза охраняемым общественным отношениям заключается в пренебрежительном отношении к требованиям действующего законодательства. </w:t>
      </w:r>
    </w:p>
    <w:p w:rsidR="00135EA7" w:rsidRPr="00955F79" w:rsidP="00955F79">
      <w:pPr>
        <w:ind w:firstLine="708"/>
        <w:contextualSpacing/>
        <w:jc w:val="both"/>
        <w:rPr>
          <w:snapToGrid w:val="0"/>
          <w:sz w:val="26"/>
          <w:szCs w:val="26"/>
        </w:rPr>
      </w:pPr>
      <w:r w:rsidRPr="00955F79">
        <w:rPr>
          <w:snapToGrid w:val="0"/>
          <w:sz w:val="26"/>
          <w:szCs w:val="26"/>
        </w:rPr>
        <w:t>В этой связи, исходя из оценки конкретных обстоят</w:t>
      </w:r>
      <w:r w:rsidRPr="00955F79">
        <w:rPr>
          <w:snapToGrid w:val="0"/>
          <w:sz w:val="26"/>
          <w:szCs w:val="26"/>
        </w:rPr>
        <w:t>ельств совершения ООО «Идеал люкс» вменяемого административного правонарушения, оснований для применения положений ст. 2.9 КоАП РФ не имеется.</w:t>
      </w:r>
    </w:p>
    <w:p w:rsidR="00921C5E" w:rsidRPr="00955F79" w:rsidP="00955F79">
      <w:pPr>
        <w:tabs>
          <w:tab w:val="left" w:pos="709"/>
        </w:tabs>
        <w:ind w:firstLine="709"/>
        <w:contextualSpacing/>
        <w:jc w:val="both"/>
        <w:rPr>
          <w:snapToGrid w:val="0"/>
          <w:sz w:val="26"/>
          <w:szCs w:val="26"/>
        </w:rPr>
      </w:pPr>
      <w:r w:rsidRPr="00955F79">
        <w:rPr>
          <w:snapToGrid w:val="0"/>
          <w:sz w:val="26"/>
          <w:szCs w:val="26"/>
        </w:rPr>
        <w:t>Согласно ч. 1 ст. 4.1.1 КоАП РФ являющимся субъектами малого и среднего предпринимательства лицам, осуществляющим</w:t>
      </w:r>
      <w:r w:rsidRPr="00955F79">
        <w:rPr>
          <w:snapToGrid w:val="0"/>
          <w:sz w:val="26"/>
          <w:szCs w:val="26"/>
        </w:rPr>
        <w:t xml:space="preserve">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</w:t>
      </w:r>
      <w:r w:rsidRPr="00955F79">
        <w:rPr>
          <w:snapToGrid w:val="0"/>
          <w:sz w:val="26"/>
          <w:szCs w:val="26"/>
        </w:rPr>
        <w:t>роля, в случаях,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правонарушениях, административное наказание в виде а</w:t>
      </w:r>
      <w:r w:rsidRPr="00955F79">
        <w:rPr>
          <w:snapToGrid w:val="0"/>
          <w:sz w:val="26"/>
          <w:szCs w:val="26"/>
        </w:rPr>
        <w:t>дминистративного штрафа подлежит замене на предупреждение при наличии обстоятельств, предусмотренных ч. 2 ст. 3.4 настоящего Кодекса, за исключением случаев, предусмотренных ч. 2 ст. 4.1.1 КоАП РФ.</w:t>
      </w:r>
    </w:p>
    <w:p w:rsidR="00921C5E" w:rsidRPr="00955F79" w:rsidP="00955F79">
      <w:pPr>
        <w:tabs>
          <w:tab w:val="left" w:pos="709"/>
        </w:tabs>
        <w:ind w:firstLine="709"/>
        <w:contextualSpacing/>
        <w:jc w:val="both"/>
        <w:rPr>
          <w:snapToGrid w:val="0"/>
          <w:sz w:val="26"/>
          <w:szCs w:val="26"/>
        </w:rPr>
      </w:pPr>
      <w:r w:rsidRPr="00955F79">
        <w:rPr>
          <w:snapToGrid w:val="0"/>
          <w:sz w:val="26"/>
          <w:szCs w:val="26"/>
        </w:rPr>
        <w:t>В соответствии с ч. 2 ст. 3.4 КоАП РФ в случаях, если назн</w:t>
      </w:r>
      <w:r w:rsidRPr="00955F79">
        <w:rPr>
          <w:snapToGrid w:val="0"/>
          <w:sz w:val="26"/>
          <w:szCs w:val="26"/>
        </w:rPr>
        <w:t>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правонарушениях, административное наказание в виде административного штрафа мо</w:t>
      </w:r>
      <w:r w:rsidRPr="00955F79">
        <w:rPr>
          <w:snapToGrid w:val="0"/>
          <w:sz w:val="26"/>
          <w:szCs w:val="26"/>
        </w:rPr>
        <w:t>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ст. 4.1</w:t>
      </w:r>
      <w:r w:rsidRPr="00955F79">
        <w:rPr>
          <w:snapToGrid w:val="0"/>
          <w:sz w:val="26"/>
          <w:szCs w:val="26"/>
        </w:rPr>
        <w:t>.1 КоАП РФ.</w:t>
      </w:r>
    </w:p>
    <w:p w:rsidR="00921C5E" w:rsidRPr="00955F79" w:rsidP="00955F79">
      <w:pPr>
        <w:tabs>
          <w:tab w:val="left" w:pos="709"/>
        </w:tabs>
        <w:ind w:firstLine="709"/>
        <w:contextualSpacing/>
        <w:jc w:val="both"/>
        <w:rPr>
          <w:snapToGrid w:val="0"/>
          <w:sz w:val="26"/>
          <w:szCs w:val="26"/>
        </w:rPr>
      </w:pPr>
      <w:r w:rsidRPr="00955F79">
        <w:rPr>
          <w:snapToGrid w:val="0"/>
          <w:sz w:val="26"/>
          <w:szCs w:val="26"/>
        </w:rPr>
        <w:t xml:space="preserve">Судом установлено, что </w:t>
      </w:r>
      <w:r w:rsidRPr="00955F79">
        <w:rPr>
          <w:snapToGrid w:val="0"/>
          <w:color w:val="000000" w:themeColor="text1"/>
          <w:sz w:val="26"/>
          <w:szCs w:val="26"/>
        </w:rPr>
        <w:t>ООО «Идеал люкс»</w:t>
      </w:r>
      <w:r w:rsidRPr="00955F79">
        <w:rPr>
          <w:snapToGrid w:val="0"/>
          <w:sz w:val="26"/>
          <w:szCs w:val="26"/>
        </w:rPr>
        <w:t xml:space="preserve"> включено в реестр субъектов малого и среднего предпринимательства с 10.02.2021. Анализируя характер и последствия совершенного административного правонарушения, степень вины </w:t>
      </w:r>
      <w:r w:rsidRPr="00955F79">
        <w:rPr>
          <w:snapToGrid w:val="0"/>
          <w:sz w:val="26"/>
          <w:szCs w:val="26"/>
        </w:rPr>
        <w:t>привлекаемого к административн</w:t>
      </w:r>
      <w:r w:rsidRPr="00955F79">
        <w:rPr>
          <w:snapToGrid w:val="0"/>
          <w:sz w:val="26"/>
          <w:szCs w:val="26"/>
        </w:rPr>
        <w:t>ой ответственности юридического лица, его имущественное и финансовое положение, смягчающие административную ответственность обстоятельства, отсутствие отягчающих административную ответственность обстоятельств, привлечение к административной ответственности</w:t>
      </w:r>
      <w:r w:rsidRPr="00955F79">
        <w:rPr>
          <w:snapToGrid w:val="0"/>
          <w:sz w:val="26"/>
          <w:szCs w:val="26"/>
        </w:rPr>
        <w:t xml:space="preserve"> впервые, мировой судья полагает возможным заменить </w:t>
      </w:r>
      <w:r w:rsidRPr="00955F79">
        <w:rPr>
          <w:snapToGrid w:val="0"/>
          <w:color w:val="000000" w:themeColor="text1"/>
          <w:sz w:val="26"/>
          <w:szCs w:val="26"/>
        </w:rPr>
        <w:t>ООО «Идеал люкс»</w:t>
      </w:r>
      <w:r w:rsidRPr="00955F79">
        <w:rPr>
          <w:snapToGrid w:val="0"/>
          <w:sz w:val="26"/>
          <w:szCs w:val="26"/>
        </w:rPr>
        <w:t xml:space="preserve"> наказание в виде административного штрафа, предусмотренного ч. 4 ст. 15.12 КоАП РФ предупреждением</w:t>
      </w:r>
      <w:r w:rsidRPr="00955F79" w:rsidR="00C6180C">
        <w:rPr>
          <w:snapToGrid w:val="0"/>
          <w:sz w:val="26"/>
          <w:szCs w:val="26"/>
        </w:rPr>
        <w:t xml:space="preserve"> с</w:t>
      </w:r>
      <w:r w:rsidRPr="00955F79">
        <w:rPr>
          <w:snapToGrid w:val="0"/>
          <w:sz w:val="26"/>
          <w:szCs w:val="26"/>
        </w:rPr>
        <w:t xml:space="preserve"> конфискацией табачной продукции, поименованной в протоколе </w:t>
      </w:r>
      <w:r w:rsidRPr="00955F79">
        <w:rPr>
          <w:color w:val="000000" w:themeColor="text1"/>
          <w:sz w:val="26"/>
          <w:szCs w:val="26"/>
        </w:rPr>
        <w:t>от 07.08.2024 №</w:t>
      </w:r>
      <w:r>
        <w:rPr>
          <w:color w:val="000000" w:themeColor="text1"/>
          <w:sz w:val="26"/>
          <w:szCs w:val="26"/>
        </w:rPr>
        <w:t>…</w:t>
      </w:r>
      <w:r w:rsidRPr="00955F79">
        <w:rPr>
          <w:snapToGrid w:val="0"/>
          <w:sz w:val="26"/>
          <w:szCs w:val="26"/>
        </w:rPr>
        <w:t>.</w:t>
      </w:r>
    </w:p>
    <w:p w:rsidR="00753102" w:rsidRPr="00955F79" w:rsidP="00955F7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955F79">
        <w:rPr>
          <w:sz w:val="26"/>
          <w:szCs w:val="26"/>
        </w:rPr>
        <w:t xml:space="preserve">Учитывая изложенное и руководствуясь </w:t>
      </w:r>
      <w:r w:rsidRPr="00955F79">
        <w:rPr>
          <w:sz w:val="26"/>
          <w:szCs w:val="26"/>
        </w:rPr>
        <w:t>ст.ст</w:t>
      </w:r>
      <w:r w:rsidRPr="00955F79">
        <w:rPr>
          <w:sz w:val="26"/>
          <w:szCs w:val="26"/>
        </w:rPr>
        <w:t>. 23.1, 29.9 – 29.11 КоАП РФ, мировой судья</w:t>
      </w:r>
    </w:p>
    <w:p w:rsidR="00753102" w:rsidRPr="00955F79" w:rsidP="00955F79">
      <w:pPr>
        <w:tabs>
          <w:tab w:val="left" w:pos="709"/>
        </w:tabs>
        <w:ind w:firstLine="709"/>
        <w:contextualSpacing/>
        <w:jc w:val="center"/>
        <w:rPr>
          <w:spacing w:val="34"/>
          <w:sz w:val="26"/>
          <w:szCs w:val="26"/>
        </w:rPr>
      </w:pPr>
      <w:r w:rsidRPr="00955F79">
        <w:rPr>
          <w:spacing w:val="34"/>
          <w:sz w:val="26"/>
          <w:szCs w:val="26"/>
        </w:rPr>
        <w:t>постановил:</w:t>
      </w:r>
    </w:p>
    <w:p w:rsidR="00F9552D" w:rsidRPr="00955F79" w:rsidP="00955F79">
      <w:pPr>
        <w:contextualSpacing/>
        <w:jc w:val="center"/>
        <w:rPr>
          <w:snapToGrid w:val="0"/>
          <w:color w:val="000000"/>
          <w:sz w:val="26"/>
          <w:szCs w:val="26"/>
        </w:rPr>
      </w:pPr>
    </w:p>
    <w:p w:rsidR="00F9552D" w:rsidRPr="00955F79" w:rsidP="00955F79">
      <w:pPr>
        <w:pStyle w:val="BodyText2"/>
        <w:ind w:firstLine="708"/>
        <w:contextualSpacing/>
        <w:rPr>
          <w:color w:val="auto"/>
          <w:szCs w:val="26"/>
          <w:highlight w:val="yellow"/>
        </w:rPr>
      </w:pPr>
      <w:r w:rsidRPr="00955F79">
        <w:rPr>
          <w:szCs w:val="26"/>
        </w:rPr>
        <w:t>юридическое лицо – общество с ограниченной ответственностью «</w:t>
      </w:r>
      <w:r w:rsidRPr="00955F79" w:rsidR="00135EA7">
        <w:rPr>
          <w:szCs w:val="26"/>
        </w:rPr>
        <w:t>Идеал люкс</w:t>
      </w:r>
      <w:r w:rsidRPr="00955F79">
        <w:rPr>
          <w:szCs w:val="26"/>
        </w:rPr>
        <w:t>» признать виновным в совершении правонарушения, предусмотренного ч.</w:t>
      </w:r>
      <w:r w:rsidRPr="00955F79" w:rsidR="00135EA7">
        <w:rPr>
          <w:szCs w:val="26"/>
        </w:rPr>
        <w:t>4</w:t>
      </w:r>
      <w:r w:rsidRPr="00955F79">
        <w:rPr>
          <w:szCs w:val="26"/>
        </w:rPr>
        <w:t xml:space="preserve"> ст.</w:t>
      </w:r>
      <w:r w:rsidRPr="00955F79" w:rsidR="00135EA7">
        <w:rPr>
          <w:szCs w:val="26"/>
        </w:rPr>
        <w:t>15.12</w:t>
      </w:r>
      <w:r w:rsidRPr="00955F79">
        <w:rPr>
          <w:szCs w:val="26"/>
        </w:rPr>
        <w:t xml:space="preserve"> Кодекса Российской Федерации об административных правонарушениях, и назначить ему наказание в виде </w:t>
      </w:r>
      <w:r w:rsidRPr="00955F79" w:rsidR="00921C5E">
        <w:rPr>
          <w:color w:val="auto"/>
          <w:szCs w:val="26"/>
        </w:rPr>
        <w:t>предупреждения</w:t>
      </w:r>
      <w:r w:rsidRPr="00955F79" w:rsidR="00135EA7">
        <w:rPr>
          <w:color w:val="000000" w:themeColor="text1"/>
          <w:szCs w:val="26"/>
        </w:rPr>
        <w:t>,</w:t>
      </w:r>
      <w:r w:rsidRPr="00955F79">
        <w:rPr>
          <w:color w:val="000000" w:themeColor="text1"/>
          <w:szCs w:val="26"/>
        </w:rPr>
        <w:t xml:space="preserve"> </w:t>
      </w:r>
      <w:r w:rsidRPr="00955F79" w:rsidR="00135EA7">
        <w:rPr>
          <w:color w:val="000000" w:themeColor="text1"/>
          <w:szCs w:val="26"/>
        </w:rPr>
        <w:t>с конфискацией предметов административного правонарушения, указанных в протоколе №</w:t>
      </w:r>
      <w:r>
        <w:rPr>
          <w:color w:val="000000" w:themeColor="text1"/>
          <w:szCs w:val="26"/>
        </w:rPr>
        <w:t>…</w:t>
      </w:r>
      <w:r w:rsidRPr="00955F79" w:rsidR="00135EA7">
        <w:rPr>
          <w:color w:val="000000" w:themeColor="text1"/>
          <w:szCs w:val="26"/>
        </w:rPr>
        <w:t xml:space="preserve"> наложения ареста на товары от 07.08.2024, а именно: табак нагреваемый в </w:t>
      </w:r>
      <w:r w:rsidRPr="00955F79" w:rsidR="00135EA7">
        <w:rPr>
          <w:color w:val="000000" w:themeColor="text1"/>
          <w:szCs w:val="26"/>
        </w:rPr>
        <w:t>стиках</w:t>
      </w:r>
      <w:r w:rsidRPr="00955F79" w:rsidR="00135EA7">
        <w:rPr>
          <w:color w:val="000000" w:themeColor="text1"/>
          <w:szCs w:val="26"/>
        </w:rPr>
        <w:t xml:space="preserve"> </w:t>
      </w:r>
      <w:r>
        <w:rPr>
          <w:color w:val="000000" w:themeColor="text1"/>
          <w:szCs w:val="26"/>
        </w:rPr>
        <w:t>...</w:t>
      </w:r>
      <w:r w:rsidRPr="00955F79" w:rsidR="00135EA7">
        <w:rPr>
          <w:color w:val="000000" w:themeColor="text1"/>
          <w:szCs w:val="26"/>
        </w:rPr>
        <w:t xml:space="preserve"> в количестве </w:t>
      </w:r>
      <w:r w:rsidRPr="00955F79" w:rsidR="00137E92">
        <w:rPr>
          <w:color w:val="000000" w:themeColor="text1"/>
          <w:szCs w:val="26"/>
        </w:rPr>
        <w:t>7 штук.</w:t>
      </w:r>
    </w:p>
    <w:p w:rsidR="00753102" w:rsidRPr="00955F79" w:rsidP="00955F79">
      <w:pPr>
        <w:ind w:firstLine="709"/>
        <w:contextualSpacing/>
        <w:jc w:val="both"/>
        <w:rPr>
          <w:sz w:val="26"/>
          <w:szCs w:val="26"/>
        </w:rPr>
      </w:pPr>
      <w:r w:rsidRPr="00955F79">
        <w:rPr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 w:rsidR="00753102" w:rsidRPr="00955F79" w:rsidP="00955F79">
      <w:pPr>
        <w:contextualSpacing/>
        <w:jc w:val="both"/>
        <w:rPr>
          <w:sz w:val="26"/>
          <w:szCs w:val="26"/>
        </w:rPr>
      </w:pPr>
    </w:p>
    <w:p w:rsidR="00753102" w:rsidRPr="00955F79" w:rsidP="00955F79">
      <w:pPr>
        <w:contextualSpacing/>
        <w:jc w:val="both"/>
        <w:rPr>
          <w:sz w:val="26"/>
          <w:szCs w:val="26"/>
        </w:rPr>
      </w:pPr>
      <w:r w:rsidRPr="00955F79">
        <w:rPr>
          <w:sz w:val="26"/>
          <w:szCs w:val="26"/>
        </w:rPr>
        <w:t>Мировой судья</w:t>
      </w:r>
      <w:r w:rsidRPr="00955F79">
        <w:rPr>
          <w:sz w:val="26"/>
          <w:szCs w:val="26"/>
        </w:rPr>
        <w:tab/>
      </w:r>
      <w:r w:rsidRPr="00955F79">
        <w:rPr>
          <w:sz w:val="26"/>
          <w:szCs w:val="26"/>
        </w:rPr>
        <w:tab/>
        <w:t xml:space="preserve">      </w:t>
      </w:r>
      <w:r w:rsidRPr="00955F79">
        <w:rPr>
          <w:sz w:val="26"/>
          <w:szCs w:val="26"/>
        </w:rPr>
        <w:tab/>
      </w:r>
      <w:r w:rsidRPr="00955F79">
        <w:rPr>
          <w:sz w:val="26"/>
          <w:szCs w:val="26"/>
        </w:rPr>
        <w:tab/>
        <w:t xml:space="preserve">  /</w:t>
      </w:r>
      <w:r w:rsidRPr="00955F79">
        <w:rPr>
          <w:sz w:val="26"/>
          <w:szCs w:val="26"/>
        </w:rPr>
        <w:t>подпись/</w:t>
      </w:r>
      <w:r w:rsidRPr="00955F79">
        <w:rPr>
          <w:sz w:val="26"/>
          <w:szCs w:val="26"/>
        </w:rPr>
        <w:tab/>
        <w:t xml:space="preserve">    </w:t>
      </w:r>
      <w:r w:rsidRPr="00955F79" w:rsidR="00D06102">
        <w:rPr>
          <w:sz w:val="26"/>
          <w:szCs w:val="26"/>
        </w:rPr>
        <w:t xml:space="preserve">       </w:t>
      </w:r>
      <w:r w:rsidRPr="00955F79">
        <w:rPr>
          <w:sz w:val="26"/>
          <w:szCs w:val="26"/>
        </w:rPr>
        <w:t xml:space="preserve">                         Н.Н. </w:t>
      </w:r>
      <w:r w:rsidRPr="00955F79">
        <w:rPr>
          <w:sz w:val="26"/>
          <w:szCs w:val="26"/>
        </w:rPr>
        <w:t>Жиляк</w:t>
      </w:r>
    </w:p>
    <w:p w:rsidR="00753102" w:rsidRPr="00955F79" w:rsidP="00955F79">
      <w:pPr>
        <w:contextualSpacing/>
        <w:jc w:val="both"/>
        <w:rPr>
          <w:sz w:val="26"/>
          <w:szCs w:val="26"/>
        </w:rPr>
      </w:pPr>
      <w:r w:rsidRPr="00955F79">
        <w:rPr>
          <w:sz w:val="26"/>
          <w:szCs w:val="26"/>
        </w:rPr>
        <w:t>Копия верна</w:t>
      </w:r>
    </w:p>
    <w:p w:rsidR="00753102" w:rsidRPr="00955F79" w:rsidP="00955F79">
      <w:pPr>
        <w:contextualSpacing/>
        <w:jc w:val="both"/>
        <w:rPr>
          <w:sz w:val="26"/>
          <w:szCs w:val="26"/>
        </w:rPr>
      </w:pPr>
      <w:r w:rsidRPr="00955F79">
        <w:rPr>
          <w:sz w:val="26"/>
          <w:szCs w:val="26"/>
        </w:rPr>
        <w:t>Мировой судья</w:t>
      </w:r>
      <w:r w:rsidRPr="00955F79">
        <w:rPr>
          <w:sz w:val="26"/>
          <w:szCs w:val="26"/>
        </w:rPr>
        <w:tab/>
      </w:r>
      <w:r w:rsidRPr="00955F79">
        <w:rPr>
          <w:sz w:val="26"/>
          <w:szCs w:val="26"/>
        </w:rPr>
        <w:tab/>
      </w:r>
      <w:r w:rsidRPr="00955F79">
        <w:rPr>
          <w:sz w:val="26"/>
          <w:szCs w:val="26"/>
        </w:rPr>
        <w:tab/>
      </w:r>
      <w:r w:rsidRPr="00955F79">
        <w:rPr>
          <w:sz w:val="26"/>
          <w:szCs w:val="26"/>
        </w:rPr>
        <w:tab/>
      </w:r>
      <w:r w:rsidRPr="00955F79">
        <w:rPr>
          <w:sz w:val="26"/>
          <w:szCs w:val="26"/>
        </w:rPr>
        <w:tab/>
      </w:r>
      <w:r w:rsidRPr="00955F79">
        <w:rPr>
          <w:sz w:val="26"/>
          <w:szCs w:val="26"/>
        </w:rPr>
        <w:tab/>
      </w:r>
      <w:r w:rsidRPr="00955F79" w:rsidR="00D06102">
        <w:rPr>
          <w:sz w:val="26"/>
          <w:szCs w:val="26"/>
        </w:rPr>
        <w:t xml:space="preserve"> </w:t>
      </w:r>
      <w:r w:rsidRPr="00955F79">
        <w:rPr>
          <w:sz w:val="26"/>
          <w:szCs w:val="26"/>
        </w:rPr>
        <w:tab/>
        <w:t xml:space="preserve">  </w:t>
      </w:r>
      <w:r w:rsidRPr="00955F79" w:rsidR="00D06102">
        <w:rPr>
          <w:sz w:val="26"/>
          <w:szCs w:val="26"/>
        </w:rPr>
        <w:t xml:space="preserve">      </w:t>
      </w:r>
      <w:r w:rsidRPr="00955F79">
        <w:rPr>
          <w:sz w:val="26"/>
          <w:szCs w:val="26"/>
        </w:rPr>
        <w:t xml:space="preserve">                 Н.Н. </w:t>
      </w:r>
      <w:r w:rsidRPr="00955F79">
        <w:rPr>
          <w:sz w:val="26"/>
          <w:szCs w:val="26"/>
        </w:rPr>
        <w:t>Жиляк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2D"/>
    <w:rsid w:val="000213B1"/>
    <w:rsid w:val="0004650A"/>
    <w:rsid w:val="0006436B"/>
    <w:rsid w:val="0011476E"/>
    <w:rsid w:val="00133D43"/>
    <w:rsid w:val="00135EA7"/>
    <w:rsid w:val="00137E92"/>
    <w:rsid w:val="00150FD6"/>
    <w:rsid w:val="00192ED5"/>
    <w:rsid w:val="0022310F"/>
    <w:rsid w:val="00232192"/>
    <w:rsid w:val="002366B5"/>
    <w:rsid w:val="00271778"/>
    <w:rsid w:val="002B6187"/>
    <w:rsid w:val="00316D05"/>
    <w:rsid w:val="00360D69"/>
    <w:rsid w:val="00483778"/>
    <w:rsid w:val="00483D08"/>
    <w:rsid w:val="004E6993"/>
    <w:rsid w:val="00521ED4"/>
    <w:rsid w:val="005A3815"/>
    <w:rsid w:val="005D12FE"/>
    <w:rsid w:val="006104EE"/>
    <w:rsid w:val="006778B2"/>
    <w:rsid w:val="00752FE4"/>
    <w:rsid w:val="00753102"/>
    <w:rsid w:val="0076121B"/>
    <w:rsid w:val="007E323E"/>
    <w:rsid w:val="007F5046"/>
    <w:rsid w:val="00812CF9"/>
    <w:rsid w:val="00820F69"/>
    <w:rsid w:val="00897D24"/>
    <w:rsid w:val="00921C5E"/>
    <w:rsid w:val="00923EF1"/>
    <w:rsid w:val="00930C1E"/>
    <w:rsid w:val="00941457"/>
    <w:rsid w:val="00955F79"/>
    <w:rsid w:val="00975175"/>
    <w:rsid w:val="009E7129"/>
    <w:rsid w:val="00A267B9"/>
    <w:rsid w:val="00A6543E"/>
    <w:rsid w:val="00A65FE5"/>
    <w:rsid w:val="00B619F7"/>
    <w:rsid w:val="00B87C53"/>
    <w:rsid w:val="00B91213"/>
    <w:rsid w:val="00BA0E7B"/>
    <w:rsid w:val="00C21BD1"/>
    <w:rsid w:val="00C6180C"/>
    <w:rsid w:val="00C77538"/>
    <w:rsid w:val="00C77EFF"/>
    <w:rsid w:val="00C9560D"/>
    <w:rsid w:val="00CA646C"/>
    <w:rsid w:val="00CC1A80"/>
    <w:rsid w:val="00CF619F"/>
    <w:rsid w:val="00D06102"/>
    <w:rsid w:val="00D23295"/>
    <w:rsid w:val="00D46F76"/>
    <w:rsid w:val="00D82ECA"/>
    <w:rsid w:val="00D872F2"/>
    <w:rsid w:val="00DB2B4C"/>
    <w:rsid w:val="00DD1E35"/>
    <w:rsid w:val="00E1437E"/>
    <w:rsid w:val="00E869E1"/>
    <w:rsid w:val="00E90C35"/>
    <w:rsid w:val="00F015A8"/>
    <w:rsid w:val="00F03827"/>
    <w:rsid w:val="00F54070"/>
    <w:rsid w:val="00F6365F"/>
    <w:rsid w:val="00F770EC"/>
    <w:rsid w:val="00F833FA"/>
    <w:rsid w:val="00F9552D"/>
    <w:rsid w:val="00FB6FBB"/>
    <w:rsid w:val="00FC3FEE"/>
    <w:rsid w:val="00FE59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2BE188-C2B3-4A45-B141-90FE052E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9552D"/>
    <w:rPr>
      <w:color w:val="0000FF"/>
      <w:u w:val="single"/>
    </w:rPr>
  </w:style>
  <w:style w:type="paragraph" w:styleId="Title">
    <w:name w:val="Title"/>
    <w:basedOn w:val="Normal"/>
    <w:link w:val="a"/>
    <w:qFormat/>
    <w:rsid w:val="00F9552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F9552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F9552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F955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F9552D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955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F9552D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9552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75310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53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75310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53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53102"/>
    <w:pPr>
      <w:widowControl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D872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D872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